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3489001E" w:rsidR="004B52B9" w:rsidRDefault="008D5305" w:rsidP="004B52B9">
      <w:pPr>
        <w:spacing w:line="480" w:lineRule="auto"/>
        <w:ind w:firstLine="288"/>
        <w:jc w:val="center"/>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178A3B79"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1651E6">
        <w:rPr>
          <w:rFonts w:cs="Times New Roman"/>
          <w:bCs/>
        </w:rPr>
        <w:t xml:space="preserve">, </w:t>
      </w:r>
      <w:r w:rsidRPr="00FC5E5F">
        <w:rPr>
          <w:rFonts w:cs="Times New Roman"/>
          <w:bCs/>
        </w:rPr>
        <w:t xml:space="preserve">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Pr="00FC5E5F">
        <w:rPr>
          <w:rFonts w:cs="Times New Roman"/>
          <w:bCs/>
          <w:vertAlign w:val="superscript"/>
        </w:rPr>
        <w:t>3</w:t>
      </w:r>
      <w:r w:rsidRPr="00FC5E5F">
        <w:rPr>
          <w:rFonts w:cs="Times New Roman"/>
          <w:bCs/>
        </w:rPr>
        <w:t xml:space="preserve">, </w:t>
      </w:r>
      <w:r>
        <w:rPr>
          <w:rFonts w:cs="Times New Roman"/>
          <w:bCs/>
        </w:rPr>
        <w:t xml:space="preserve">Katie Maxey </w:t>
      </w:r>
      <w:r w:rsidR="00AD70B9" w:rsidRPr="00AD70B9">
        <w:rPr>
          <w:rFonts w:cs="Times New Roman"/>
          <w:bCs/>
          <w:vertAlign w:val="superscript"/>
        </w:rPr>
        <w:t>3</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AD70B9" w:rsidRPr="00AD70B9">
        <w:rPr>
          <w:rFonts w:cs="Times New Roman"/>
          <w:bCs/>
          <w:vertAlign w:val="superscript"/>
        </w:rPr>
        <w:t>3</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05245CB0" w14:textId="0FAC9E9F"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r w:rsidRPr="00FC5E5F">
        <w:rPr>
          <w:rFonts w:cs="Times New Roman"/>
          <w:bCs/>
          <w:vertAlign w:val="superscript"/>
        </w:rPr>
        <w:t xml:space="preserve">3 </w:t>
      </w:r>
      <w:r w:rsidRPr="006F19EC">
        <w:rPr>
          <w:rFonts w:cs="Times New Roman"/>
          <w:bCs/>
        </w:rPr>
        <w:t>Institute of Environmental Health</w:t>
      </w:r>
      <w:r>
        <w:rPr>
          <w:rFonts w:cs="Times New Roman"/>
          <w:bCs/>
        </w:rPr>
        <w:t xml:space="preserve">, </w:t>
      </w:r>
      <w:r w:rsidRPr="006F19EC">
        <w:rPr>
          <w:rFonts w:cs="Times New Roman"/>
          <w:bCs/>
        </w:rPr>
        <w:t>Oregon Health &amp; Science University</w:t>
      </w:r>
      <w:r>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2D2DA8FB" w:rsidR="008D5305" w:rsidRPr="00FE75DC" w:rsidRDefault="008D5305" w:rsidP="004B52B9">
      <w:pPr>
        <w:spacing w:line="480" w:lineRule="auto"/>
        <w:ind w:firstLine="288"/>
        <w:jc w:val="both"/>
        <w:rPr>
          <w:rFonts w:cs="Times New Roman"/>
        </w:rPr>
      </w:pPr>
      <w:r>
        <w:rPr>
          <w:rFonts w:cs="Times New Roman"/>
          <w:b/>
          <w:bCs/>
        </w:rPr>
        <w:lastRenderedPageBreak/>
        <w:t>ABSTRACT (</w:t>
      </w:r>
      <w:r w:rsidR="00DF5739">
        <w:rPr>
          <w:rFonts w:cs="Times New Roman"/>
          <w:b/>
          <w:bCs/>
        </w:rPr>
        <w:t>250 words max</w:t>
      </w:r>
      <w:r>
        <w:rPr>
          <w:rFonts w:cs="Times New Roman"/>
          <w:b/>
          <w:bCs/>
        </w:rPr>
        <w:t>)</w:t>
      </w:r>
    </w:p>
    <w:p w14:paraId="59F0F561" w14:textId="3C7DB8FC" w:rsidR="004B52B9" w:rsidRDefault="008D5305" w:rsidP="004B52B9">
      <w:pPr>
        <w:spacing w:line="480" w:lineRule="auto"/>
        <w:ind w:firstLine="288"/>
        <w:jc w:val="both"/>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 xml:space="preserve">is a globally distributed nontoxic ciliate that produce red-colored blooms using chloroplasts from </w:t>
      </w:r>
      <w:r w:rsidR="008713E5">
        <w:rPr>
          <w:rFonts w:cs="Times New Roman"/>
        </w:rPr>
        <w:t xml:space="preserve">its cryptophyte prey, </w:t>
      </w:r>
      <w:r w:rsidR="008713E5" w:rsidRPr="00F1755A">
        <w:rPr>
          <w:rFonts w:cs="Times New Roman"/>
          <w:i/>
        </w:rPr>
        <w:t>Teleaulax amphioxeia</w:t>
      </w:r>
      <w:r w:rsidR="00DF5739">
        <w:rPr>
          <w:rFonts w:cs="Times New Roman"/>
          <w:i/>
        </w:rPr>
        <w:t xml:space="preserve">. </w:t>
      </w:r>
      <w:r w:rsidR="00D20E0E">
        <w:rPr>
          <w:rFonts w:cs="Times New Roman"/>
        </w:rPr>
        <w:t xml:space="preserve">Little is known about the physiology of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rPr>
        <w:t xml:space="preserve"> and how it influences the development of </w:t>
      </w:r>
      <w:r w:rsidR="00D20E0E" w:rsidRPr="00D20E0E">
        <w:rPr>
          <w:rFonts w:cs="Times New Roman"/>
          <w:i/>
        </w:rPr>
        <w:t>M. major</w:t>
      </w:r>
      <w:r w:rsidR="00D20E0E">
        <w:rPr>
          <w:rFonts w:cs="Times New Roman"/>
        </w:rPr>
        <w:t xml:space="preserve"> blooms.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1651E6">
        <w:rPr>
          <w:rFonts w:cs="Times New Roman"/>
        </w:rPr>
        <w:t xml:space="preserve">dynamics of the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Estuary, OR, USA </w:t>
      </w:r>
      <w:r w:rsidR="008713E5">
        <w:rPr>
          <w:rFonts w:cs="Times New Roman"/>
        </w:rPr>
        <w:t xml:space="preserve">in 2013 during which </w:t>
      </w:r>
      <w:r w:rsidR="008713E5" w:rsidRPr="00FB20C7">
        <w:rPr>
          <w:rFonts w:cs="Times New Roman"/>
        </w:rPr>
        <w:t xml:space="preserve">abundances </w:t>
      </w:r>
      <w:r w:rsidR="00D20E0E">
        <w:rPr>
          <w:rFonts w:cs="Times New Roman"/>
        </w:rPr>
        <w:t xml:space="preserve">and 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C51C18">
        <w:rPr>
          <w:rFonts w:eastAsia="Calibri" w:cs="Times New Roman"/>
          <w:vertAlign w:val="superscript"/>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correlated with </w:t>
      </w:r>
      <w:r w:rsidR="00DF5739">
        <w:rPr>
          <w:rFonts w:cs="Times New Roman"/>
        </w:rPr>
        <w:t xml:space="preserve">daily </w:t>
      </w:r>
      <w:r w:rsidR="00DF5739" w:rsidRPr="0076654C">
        <w:rPr>
          <w:rFonts w:cs="Times New Roman"/>
        </w:rPr>
        <w:t>tidal cycle</w:t>
      </w:r>
      <w:r w:rsidR="00DF5739">
        <w:rPr>
          <w:rFonts w:cs="Times New Roman"/>
        </w:rPr>
        <w:t xml:space="preserve"> or spring/neap tide cycle.</w:t>
      </w:r>
      <w:r w:rsidR="00D20E0E">
        <w:rPr>
          <w:rFonts w:cs="Times New Roman"/>
        </w:rPr>
        <w:t xml:space="preserve"> </w:t>
      </w:r>
      <w:r w:rsidR="004B52B9" w:rsidRPr="004B52B9">
        <w:rPr>
          <w:rFonts w:cs="Times New Roman"/>
        </w:rPr>
        <w:t>Division rates</w:t>
      </w:r>
      <w:r w:rsidR="004B52B9">
        <w:rPr>
          <w:rFonts w:cs="Times New Roman"/>
        </w:rPr>
        <w:t xml:space="preserve"> ranged from 0.2 to 1.5 d</w:t>
      </w:r>
      <w:r w:rsidR="004B52B9" w:rsidRPr="00C51C18">
        <w:rPr>
          <w:rFonts w:cs="Times New Roman"/>
          <w:vertAlign w:val="superscript"/>
        </w:rPr>
        <w:t>-1</w:t>
      </w:r>
      <w:r w:rsidR="004B52B9">
        <w:rPr>
          <w:rFonts w:cs="Times New Roman"/>
        </w:rPr>
        <w:t xml:space="preserve">, with the highest values observed at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i/>
        </w:rPr>
        <w:t xml:space="preserve">, </w:t>
      </w:r>
      <w:r w:rsidR="004B52B9">
        <w:rPr>
          <w:rFonts w:cs="Times New Roman"/>
        </w:rPr>
        <w:t xml:space="preserve">and were positively correlated with concentrations of dissolved inorganic nitrogen and phosphorus. A strong coupling was observed between the availability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rPr>
        <w:t xml:space="preserve"> and the abundance of </w:t>
      </w:r>
      <w:r w:rsidR="004B52B9" w:rsidRPr="00320642">
        <w:rPr>
          <w:rFonts w:cs="Times New Roman"/>
          <w:i/>
        </w:rPr>
        <w:t>M. major</w:t>
      </w:r>
      <w:r w:rsidR="004B52B9">
        <w:rPr>
          <w:rFonts w:cs="Times New Roman"/>
        </w:rPr>
        <w:t xml:space="preserve">, suggesting that the amount of prey limited the abundance of the ciliate. Our results highlight the importance of free-living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rPr>
        <w:t xml:space="preserve"> for the development of red water blooms in the Columbia River Estuary.</w:t>
      </w:r>
    </w:p>
    <w:p w14:paraId="0FF326DC" w14:textId="2C350700" w:rsidR="008D5305" w:rsidRPr="00FC5E5F" w:rsidRDefault="008D5305" w:rsidP="004B52B9">
      <w:pPr>
        <w:spacing w:line="480" w:lineRule="auto"/>
        <w:jc w:val="both"/>
        <w:rPr>
          <w:rFonts w:cs="Times New Roman"/>
          <w:bCs/>
        </w:rPr>
      </w:pPr>
    </w:p>
    <w:p w14:paraId="7E268815" w14:textId="49F68F0C" w:rsidR="008D5305" w:rsidRDefault="008D5305" w:rsidP="004B52B9">
      <w:pPr>
        <w:widowControl/>
        <w:tabs>
          <w:tab w:val="clear" w:pos="709"/>
        </w:tabs>
        <w:suppressAutoHyphens w:val="0"/>
        <w:ind w:firstLine="288"/>
        <w:jc w:val="both"/>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4D249F">
        <w:rPr>
          <w:rFonts w:cs="Times New Roman"/>
          <w:bCs/>
        </w:rPr>
        <w:t>.</w:t>
      </w:r>
      <w:r>
        <w:rPr>
          <w:rFonts w:cs="Times New Roman"/>
          <w:b/>
          <w:bCs/>
        </w:rPr>
        <w:br w:type="page"/>
      </w:r>
    </w:p>
    <w:p w14:paraId="273F7661" w14:textId="77777777" w:rsidR="008D5305" w:rsidRDefault="008D5305" w:rsidP="004B52B9">
      <w:pPr>
        <w:spacing w:line="480" w:lineRule="auto"/>
        <w:ind w:firstLine="288"/>
        <w:jc w:val="both"/>
        <w:rPr>
          <w:rFonts w:cs="Times New Roman"/>
          <w:b/>
          <w:bCs/>
        </w:rPr>
      </w:pPr>
      <w:r>
        <w:rPr>
          <w:rFonts w:cs="Times New Roman"/>
          <w:b/>
          <w:bCs/>
        </w:rPr>
        <w:t>INTRODUCTION</w:t>
      </w:r>
    </w:p>
    <w:p w14:paraId="394A7214" w14:textId="23F397A1" w:rsidR="008D5305" w:rsidRPr="00FC5E5F" w:rsidRDefault="008D5305" w:rsidP="004B52B9">
      <w:pPr>
        <w:spacing w:line="480" w:lineRule="auto"/>
        <w:ind w:firstLine="288"/>
        <w:jc w:val="both"/>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referred to as </w:t>
      </w:r>
      <w:r w:rsidRPr="00FC5E5F">
        <w:rPr>
          <w:rFonts w:cs="Times New Roman"/>
          <w:bCs/>
          <w:i/>
        </w:rPr>
        <w:t xml:space="preserve">Mesodinium </w:t>
      </w:r>
      <w:proofErr w:type="spellStart"/>
      <w:r w:rsidRPr="00FC5E5F">
        <w:rPr>
          <w:rFonts w:cs="Times New Roman"/>
          <w:bCs/>
          <w:i/>
        </w:rPr>
        <w:t>rubrum</w:t>
      </w:r>
      <w:proofErr w:type="spellEnd"/>
      <w:r w:rsidRPr="00FC5E5F">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Pr="00FC5E5F">
        <w:rPr>
          <w:rFonts w:cs="Times New Roman"/>
          <w:bCs/>
        </w:rPr>
        <w:t>) (</w:t>
      </w:r>
      <w:proofErr w:type="spellStart"/>
      <w:r w:rsidRPr="00FC5E5F">
        <w:rPr>
          <w:rFonts w:cs="Times New Roman"/>
          <w:bCs/>
        </w:rPr>
        <w:t>Lohmann</w:t>
      </w:r>
      <w:proofErr w:type="spellEnd"/>
      <w:r w:rsidRPr="00FC5E5F">
        <w:rPr>
          <w:rFonts w:cs="Times New Roman"/>
          <w:bCs/>
        </w:rPr>
        <w:t>, 1908; Jankowski, 1976),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 xml:space="preserve">Teleaulax amphioexa </w:t>
      </w:r>
      <w:r w:rsidRPr="00845FEE">
        <w:rPr>
          <w:rFonts w:cs="Times New Roman"/>
          <w:bCs/>
        </w:rPr>
        <w:t>(</w:t>
      </w:r>
      <w:proofErr w:type="spellStart"/>
      <w:r w:rsidRPr="00845FEE">
        <w:rPr>
          <w:rFonts w:cs="Times New Roman"/>
          <w:bCs/>
        </w:rPr>
        <w:t>Herfort</w:t>
      </w:r>
      <w:proofErr w:type="spellEnd"/>
      <w:r w:rsidRPr="00845FEE">
        <w:rPr>
          <w:rFonts w:cs="Times New Roman"/>
          <w:bCs/>
        </w:rPr>
        <w:t xml:space="preserve"> et al., 2011b)</w:t>
      </w:r>
      <w:r w:rsidRPr="00FC5E5F">
        <w:rPr>
          <w:rFonts w:cs="Times New Roman"/>
          <w:bCs/>
        </w:rPr>
        <w:t>. 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Pr="00FC5E5F">
        <w:rPr>
          <w:rFonts w:cs="Times New Roman"/>
          <w:bCs/>
        </w:rPr>
        <w:t xml:space="preserve"> to acquire carbon (Crawford, 1989). </w:t>
      </w:r>
      <w:r>
        <w:rPr>
          <w:rFonts w:cs="Times New Roman"/>
          <w:bCs/>
        </w:rPr>
        <w:t xml:space="preserve">Mixotrophic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now understood to be important primary producers in coastal </w:t>
      </w:r>
      <w:r>
        <w:rPr>
          <w:rFonts w:cs="Times New Roman"/>
          <w:bCs/>
        </w:rPr>
        <w:t xml:space="preserve">and estuarine </w:t>
      </w:r>
      <w:r w:rsidRPr="00FC5E5F">
        <w:rPr>
          <w:rFonts w:cs="Times New Roman"/>
          <w:bCs/>
        </w:rPr>
        <w:t>systems (</w:t>
      </w:r>
      <w:proofErr w:type="spellStart"/>
      <w:r w:rsidRPr="00FC5E5F">
        <w:rPr>
          <w:rFonts w:cs="Times New Roman"/>
          <w:bCs/>
        </w:rPr>
        <w:t>Stoecker</w:t>
      </w:r>
      <w:proofErr w:type="spellEnd"/>
      <w:r w:rsidRPr="00FC5E5F">
        <w:rPr>
          <w:rFonts w:cs="Times New Roman"/>
          <w:bCs/>
        </w:rPr>
        <w:t xml:space="preserve"> et al., 1989</w:t>
      </w:r>
      <w:r>
        <w:rPr>
          <w:rFonts w:cs="Times New Roman"/>
          <w:bCs/>
        </w:rPr>
        <w:t xml:space="preserve">, </w:t>
      </w:r>
      <w:proofErr w:type="spellStart"/>
      <w:r w:rsidRPr="00FC5E5F">
        <w:rPr>
          <w:rFonts w:cs="Times New Roman"/>
        </w:rPr>
        <w:t>Herfort</w:t>
      </w:r>
      <w:proofErr w:type="spellEnd"/>
      <w:r w:rsidRPr="00FC5E5F">
        <w:rPr>
          <w:rFonts w:cs="Times New Roman"/>
        </w:rPr>
        <w:t xml:space="preserve"> et al., 2012</w:t>
      </w:r>
      <w:r w:rsidRPr="00FC5E5F">
        <w:rPr>
          <w:rFonts w:cs="Times New Roman"/>
          <w:bCs/>
        </w:rPr>
        <w:t>)</w:t>
      </w:r>
      <w:r>
        <w:rPr>
          <w:rFonts w:cs="Times New Roman"/>
          <w:bCs/>
        </w:rPr>
        <w:t>. However, 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amphioexa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impacts the bloom dynamics of </w:t>
      </w:r>
      <w:r w:rsidRPr="00FC5E5F">
        <w:rPr>
          <w:rFonts w:cs="Times New Roman"/>
          <w:bCs/>
          <w:i/>
        </w:rPr>
        <w:t>M</w:t>
      </w:r>
      <w:r w:rsidR="005B3DC4">
        <w:rPr>
          <w:rFonts w:cs="Times New Roman"/>
          <w:bCs/>
          <w:i/>
        </w:rPr>
        <w:t>. major</w:t>
      </w:r>
      <w:r w:rsidRPr="00FC5E5F">
        <w:rPr>
          <w:rFonts w:cs="Times New Roman"/>
          <w:bCs/>
        </w:rPr>
        <w:t xml:space="preserve">. </w:t>
      </w:r>
    </w:p>
    <w:p w14:paraId="78072D13" w14:textId="60915B21" w:rsidR="008D5305" w:rsidRPr="00FC5E5F" w:rsidRDefault="008D5305" w:rsidP="004B52B9">
      <w:pPr>
        <w:tabs>
          <w:tab w:val="left" w:pos="5265"/>
        </w:tabs>
        <w:spacing w:line="480" w:lineRule="auto"/>
        <w:ind w:firstLine="288"/>
        <w:jc w:val="both"/>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each year in the Columbia River estuary</w:t>
      </w:r>
      <w:r w:rsidRPr="00FC5E5F">
        <w:rPr>
          <w:rFonts w:cs="Times New Roman"/>
        </w:rPr>
        <w:t xml:space="preserve"> </w:t>
      </w:r>
      <w:r w:rsidR="00AD70B9">
        <w:rPr>
          <w:rFonts w:cs="Times New Roman"/>
        </w:rPr>
        <w:t xml:space="preserve">(CRE) </w:t>
      </w:r>
      <w:r w:rsidRPr="00FC5E5F">
        <w:rPr>
          <w:rFonts w:cs="Times New Roman"/>
        </w:rPr>
        <w:t xml:space="preserve">and last for several months during </w:t>
      </w:r>
      <w:r>
        <w:rPr>
          <w:rFonts w:cs="Times New Roman"/>
        </w:rPr>
        <w:t xml:space="preserve">the </w:t>
      </w:r>
      <w:r w:rsidRPr="00FC5E5F">
        <w:rPr>
          <w:rFonts w:cs="Times New Roman"/>
        </w:rPr>
        <w:t xml:space="preserve">late summer </w:t>
      </w:r>
      <w:r>
        <w:rPr>
          <w:rFonts w:cs="Times New Roman"/>
        </w:rPr>
        <w:t>and</w:t>
      </w:r>
      <w:r w:rsidRPr="00FC5E5F">
        <w:rPr>
          <w:rFonts w:cs="Times New Roman"/>
        </w:rPr>
        <w:t xml:space="preserve"> early fall (</w:t>
      </w:r>
      <w:proofErr w:type="spellStart"/>
      <w:r w:rsidRPr="00FC5E5F">
        <w:rPr>
          <w:rFonts w:cs="Times New Roman"/>
        </w:rPr>
        <w:t>Herfort</w:t>
      </w:r>
      <w:proofErr w:type="spellEnd"/>
      <w:r w:rsidRPr="00FC5E5F">
        <w:rPr>
          <w:rFonts w:cs="Times New Roman"/>
        </w:rPr>
        <w:t xml:space="preserve"> et al., 2011a</w:t>
      </w:r>
      <w:r>
        <w:rPr>
          <w:rFonts w:cs="Times New Roman"/>
        </w:rPr>
        <w:t>),</w:t>
      </w:r>
      <w:r w:rsidRPr="00FC5E5F">
        <w:rPr>
          <w:rFonts w:cs="Times New Roman"/>
        </w:rPr>
        <w:t xml:space="preserve"> </w:t>
      </w:r>
      <w:r>
        <w:rPr>
          <w:rFonts w:cs="Times New Roman"/>
        </w:rPr>
        <w:t xml:space="preserve">which </w:t>
      </w:r>
      <w:r w:rsidRPr="00FC5E5F">
        <w:rPr>
          <w:rFonts w:cs="Times New Roman"/>
        </w:rPr>
        <w:t>shift</w:t>
      </w:r>
      <w:r>
        <w:rPr>
          <w:rFonts w:cs="Times New Roman"/>
        </w:rPr>
        <w:t>s</w:t>
      </w:r>
      <w:r w:rsidRPr="00FC5E5F">
        <w:rPr>
          <w:rFonts w:cs="Times New Roman"/>
        </w:rPr>
        <w:t xml:space="preserve"> the estuary from net heterotrophy to net autotrophy</w:t>
      </w:r>
      <w:r>
        <w:rPr>
          <w:rFonts w:cs="Times New Roman"/>
        </w:rPr>
        <w:t xml:space="preserve">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2011a)</w:t>
      </w:r>
      <w:r>
        <w:rPr>
          <w:rFonts w:cs="Times New Roman"/>
        </w:rPr>
        <w:t xml:space="preserve"> when b</w:t>
      </w:r>
      <w:r w:rsidRPr="00FC5E5F">
        <w:rPr>
          <w:rFonts w:cs="Times New Roman"/>
        </w:rPr>
        <w:t>oth tidal forcing and the seasonality of freshwater discharge result in an extended summer saltwater intrusion (Chawla et al., 2008</w:t>
      </w:r>
      <w:r>
        <w:rPr>
          <w:rFonts w:cs="Times New Roman"/>
        </w:rPr>
        <w:t>) and</w:t>
      </w:r>
      <w:r w:rsidRPr="00FC5E5F">
        <w:rPr>
          <w:rFonts w:cs="Times New Roman"/>
        </w:rPr>
        <w:t xml:space="preserve"> </w:t>
      </w:r>
      <w:r>
        <w:rPr>
          <w:rFonts w:cs="Times New Roman"/>
        </w:rPr>
        <w:t>a</w:t>
      </w:r>
      <w:r w:rsidRPr="00FC5E5F">
        <w:rPr>
          <w:rFonts w:cs="Times New Roman"/>
        </w:rPr>
        <w:t xml:space="preserve"> temporary decrease in turbulence</w:t>
      </w:r>
      <w:r>
        <w:rPr>
          <w:rFonts w:cs="Times New Roman"/>
        </w:rPr>
        <w:t xml:space="preserve">. </w:t>
      </w:r>
      <w:r w:rsidRPr="00FC5E5F">
        <w:rPr>
          <w:rFonts w:cs="Times New Roman"/>
        </w:rPr>
        <w:t xml:space="preserve">The bloom </w:t>
      </w:r>
      <w:r>
        <w:rPr>
          <w:rFonts w:cs="Times New Roman"/>
        </w:rPr>
        <w:t>commonly starts</w:t>
      </w:r>
      <w:r w:rsidRPr="00FC5E5F">
        <w:rPr>
          <w:rFonts w:cs="Times New Roman"/>
        </w:rPr>
        <w:t xml:space="preserve"> in Baker Bay, where </w:t>
      </w:r>
      <w:r>
        <w:rPr>
          <w:rFonts w:cs="Times New Roman"/>
        </w:rPr>
        <w:t>a</w:t>
      </w:r>
      <w:r w:rsidRPr="00FC5E5F">
        <w:rPr>
          <w:rFonts w:cs="Times New Roman"/>
        </w:rPr>
        <w:t xml:space="preserve"> shallow depth and </w:t>
      </w:r>
      <w:r>
        <w:rPr>
          <w:rFonts w:cs="Times New Roman"/>
        </w:rPr>
        <w:t xml:space="preserve">high </w:t>
      </w:r>
      <w:r w:rsidRPr="00FC5E5F">
        <w:rPr>
          <w:rFonts w:cs="Times New Roman"/>
        </w:rPr>
        <w:t xml:space="preserve">retention favor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and fast growth rates (1.2-3.1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xml:space="preserve">. Within a few weeks, this initial bloom </w:t>
      </w:r>
      <w:r w:rsidRPr="00FC5E5F">
        <w:rPr>
          <w:rFonts w:cs="Times New Roman"/>
        </w:rPr>
        <w:t>spread</w:t>
      </w:r>
      <w:r>
        <w:rPr>
          <w:rFonts w:cs="Times New Roman"/>
        </w:rPr>
        <w:t>s</w:t>
      </w:r>
      <w:r w:rsidRPr="00FC5E5F">
        <w:rPr>
          <w:rFonts w:cs="Times New Roman"/>
        </w:rPr>
        <w:t xml:space="preserve"> throughout the main estuary</w:t>
      </w:r>
      <w:r>
        <w:rPr>
          <w:rFonts w:cs="Times New Roman"/>
        </w:rPr>
        <w:t xml:space="preserve">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w:t>
      </w:r>
      <w:r w:rsidR="002F0060">
        <w:rPr>
          <w:rFonts w:cs="Times New Roman"/>
        </w:rPr>
        <w:t>,</w:t>
      </w:r>
      <w:r>
        <w:rPr>
          <w:rFonts w:cs="Times New Roman"/>
        </w:rPr>
        <w:t xml:space="preserve">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Pr>
          <w:rFonts w:cs="Times New Roman"/>
        </w:rPr>
        <w:t>an</w:t>
      </w:r>
      <w:r w:rsidRPr="00FC5E5F">
        <w:rPr>
          <w:rFonts w:cs="Times New Roman"/>
        </w:rPr>
        <w:t xml:space="preserve"> </w:t>
      </w:r>
      <w:r w:rsidRPr="00222A2A">
        <w:rPr>
          <w:rFonts w:cs="Times New Roman"/>
          <w:i/>
        </w:rPr>
        <w:t>M. major</w:t>
      </w:r>
      <w:r>
        <w:rPr>
          <w:rFonts w:cs="Times New Roman"/>
        </w:rPr>
        <w:t xml:space="preserve"> </w:t>
      </w:r>
      <w:r w:rsidRPr="00FC5E5F">
        <w:rPr>
          <w:rFonts w:cs="Times New Roman"/>
        </w:rPr>
        <w:t>bloom.</w:t>
      </w:r>
      <w:r>
        <w:rPr>
          <w:rFonts w:cs="Times New Roman"/>
        </w:rPr>
        <w:t xml:space="preserve"> In an A</w:t>
      </w:r>
      <w:r w:rsidRPr="00FC5E5F">
        <w:rPr>
          <w:rFonts w:cs="Times New Roman"/>
        </w:rPr>
        <w:t>ntarctic saline lake</w:t>
      </w:r>
      <w:r>
        <w:rPr>
          <w:rFonts w:cs="Times New Roman"/>
        </w:rPr>
        <w:t xml:space="preserve">, however, an increase in </w:t>
      </w:r>
      <w:r w:rsidR="00AD70B9">
        <w:rPr>
          <w:rFonts w:cs="Times New Roman"/>
        </w:rPr>
        <w:t xml:space="preserve">the </w:t>
      </w:r>
      <w:r>
        <w:rPr>
          <w:rFonts w:cs="Times New Roman"/>
        </w:rPr>
        <w:t xml:space="preserve">abundance of cryptophytes preceded the increase in abundance of </w:t>
      </w:r>
      <w:r w:rsidRPr="00FC5E5F">
        <w:rPr>
          <w:rFonts w:cs="Times New Roman"/>
          <w:i/>
        </w:rPr>
        <w:t xml:space="preserve">M. </w:t>
      </w:r>
      <w:proofErr w:type="spellStart"/>
      <w:r w:rsidRPr="00FC5E5F">
        <w:rPr>
          <w:rFonts w:cs="Times New Roman"/>
          <w:i/>
        </w:rPr>
        <w:t>rubrum</w:t>
      </w:r>
      <w:proofErr w:type="spellEnd"/>
      <w:r>
        <w:rPr>
          <w:rFonts w:cs="Times New Roman"/>
        </w:rPr>
        <w:t xml:space="preserve"> </w:t>
      </w:r>
      <w:r w:rsidRPr="00FC5E5F">
        <w:rPr>
          <w:rFonts w:cs="Times New Roman"/>
        </w:rPr>
        <w:t>(van den Hoff et al., 2015</w:t>
      </w:r>
      <w:r w:rsidR="00B346EF">
        <w:rPr>
          <w:rFonts w:cs="Times New Roman"/>
        </w:rPr>
        <w:t>)</w:t>
      </w:r>
      <w:r w:rsidRPr="00FC5E5F">
        <w:rPr>
          <w:rFonts w:cs="Times New Roman"/>
        </w:rPr>
        <w:t xml:space="preserve">. </w:t>
      </w:r>
      <w:r>
        <w:rPr>
          <w:rFonts w:cs="Times New Roman"/>
        </w:rPr>
        <w:t>Thus, the underlying mechanisms remain unclear for the observed correlations between the abundance of free-living cryptophyte prey and</w:t>
      </w:r>
      <w:r w:rsidRPr="00FC5E5F">
        <w:rPr>
          <w:rFonts w:cs="Times New Roman"/>
        </w:rPr>
        <w:t xml:space="preserve"> the development of </w:t>
      </w:r>
      <w:r w:rsidRPr="00FC5E5F">
        <w:rPr>
          <w:rFonts w:cs="Times New Roman"/>
          <w:i/>
        </w:rPr>
        <w:t>M. major</w:t>
      </w:r>
      <w:r w:rsidRPr="00FC5E5F">
        <w:rPr>
          <w:rFonts w:cs="Times New Roman"/>
        </w:rPr>
        <w:t xml:space="preserve"> blooms. </w:t>
      </w:r>
    </w:p>
    <w:p w14:paraId="083D9B80" w14:textId="60DB0DE0" w:rsidR="005B3DC4" w:rsidRDefault="008D5305" w:rsidP="004B52B9">
      <w:pPr>
        <w:tabs>
          <w:tab w:val="left" w:pos="5265"/>
        </w:tabs>
        <w:spacing w:line="480" w:lineRule="auto"/>
        <w:ind w:firstLine="288"/>
        <w:jc w:val="both"/>
        <w:rPr>
          <w:rFonts w:cs="Times New Roman"/>
        </w:rPr>
      </w:pPr>
      <w:r w:rsidRPr="00FC5E5F">
        <w:rPr>
          <w:rFonts w:cs="Times New Roman"/>
        </w:rPr>
        <w:tab/>
      </w:r>
      <w:r>
        <w:rPr>
          <w:rFonts w:cs="Times New Roman"/>
        </w:rPr>
        <w:t>At least part of th</w:t>
      </w:r>
      <w:r w:rsidR="005B3DC4">
        <w:rPr>
          <w:rFonts w:cs="Times New Roman"/>
        </w:rPr>
        <w:t>is</w:t>
      </w:r>
      <w:r>
        <w:rPr>
          <w:rFonts w:cs="Times New Roman"/>
        </w:rPr>
        <w:t xml:space="preserve"> complication comes from </w:t>
      </w:r>
      <w:r w:rsidR="005B3DC4">
        <w:rPr>
          <w:rFonts w:cs="Times New Roman"/>
        </w:rPr>
        <w:t xml:space="preserve">the </w:t>
      </w:r>
      <w:r>
        <w:rPr>
          <w:rFonts w:cs="Times New Roman"/>
        </w:rPr>
        <w:t>numerous factors that influence cell abu</w:t>
      </w:r>
      <w:r w:rsidR="00B068AD">
        <w:rPr>
          <w:rFonts w:cs="Times New Roman"/>
        </w:rPr>
        <w:t>n</w:t>
      </w:r>
      <w:r>
        <w:rPr>
          <w:rFonts w:cs="Times New Roman"/>
        </w:rPr>
        <w:t>dances, including</w:t>
      </w:r>
      <w:r w:rsidRPr="00FC5E5F">
        <w:rPr>
          <w:rFonts w:cs="Times New Roman"/>
        </w:rPr>
        <w:t xml:space="preserve"> cell division, cell mortality and physical transport.</w:t>
      </w:r>
      <w:r w:rsidR="00167F52">
        <w:rPr>
          <w:rFonts w:cs="Times New Roman"/>
        </w:rPr>
        <w:t xml:space="preserve"> </w:t>
      </w:r>
      <w:r w:rsidR="008427F0">
        <w:rPr>
          <w:rFonts w:cs="Times New Roman"/>
        </w:rPr>
        <w:t xml:space="preserve">In a dynamics system such as the CRE, </w:t>
      </w:r>
      <w:r w:rsidR="00167F52">
        <w:rPr>
          <w:rFonts w:cs="Times New Roman"/>
        </w:rPr>
        <w:t>a continuous sampling approach must be applied</w:t>
      </w:r>
      <w:r w:rsidR="008427F0" w:rsidRPr="008427F0">
        <w:rPr>
          <w:rFonts w:cs="Times New Roman"/>
        </w:rPr>
        <w:t xml:space="preserve"> </w:t>
      </w:r>
      <w:r w:rsidR="008427F0">
        <w:rPr>
          <w:rFonts w:cs="Times New Roman"/>
        </w:rPr>
        <w:t>in order to capture changes in abundances over time</w:t>
      </w:r>
      <w:r w:rsidR="00167F52">
        <w:rPr>
          <w:rFonts w:cs="Times New Roman"/>
        </w:rPr>
        <w:t>.</w:t>
      </w:r>
      <w:r w:rsidR="008427F0">
        <w:rPr>
          <w:rFonts w:cs="Times New Roman"/>
        </w:rPr>
        <w:t xml:space="preserve"> </w:t>
      </w:r>
      <w:r w:rsidR="00B346EF">
        <w:rPr>
          <w:rFonts w:cs="Times New Roman"/>
        </w:rPr>
        <w:t>In addition, c</w:t>
      </w:r>
      <w:r w:rsidR="008427F0">
        <w:rPr>
          <w:rFonts w:cs="Times New Roman"/>
        </w:rPr>
        <w:t>ontinuous measurements of the size structure can be used to estimate division rates based on changes in cell size distribution over the course of a day (</w:t>
      </w:r>
      <w:proofErr w:type="spellStart"/>
      <w:r w:rsidR="008427F0">
        <w:rPr>
          <w:rFonts w:cs="Times New Roman"/>
        </w:rPr>
        <w:t>Sosik</w:t>
      </w:r>
      <w:proofErr w:type="spellEnd"/>
      <w:r w:rsidR="008427F0">
        <w:rPr>
          <w:rFonts w:cs="Times New Roman"/>
        </w:rPr>
        <w:t xml:space="preserve"> et al., 2003;</w:t>
      </w:r>
      <w:r w:rsidR="008427F0" w:rsidRPr="005C18E0">
        <w:rPr>
          <w:rFonts w:cs="Times New Roman"/>
        </w:rPr>
        <w:t xml:space="preserve"> </w:t>
      </w:r>
      <w:r w:rsidR="008427F0">
        <w:rPr>
          <w:rFonts w:cs="Times New Roman"/>
        </w:rPr>
        <w:t>Hunter-</w:t>
      </w:r>
      <w:proofErr w:type="spellStart"/>
      <w:r w:rsidR="008427F0">
        <w:rPr>
          <w:rFonts w:cs="Times New Roman"/>
        </w:rPr>
        <w:t>Cevera</w:t>
      </w:r>
      <w:proofErr w:type="spellEnd"/>
      <w:r w:rsidR="008427F0">
        <w:rPr>
          <w:rFonts w:cs="Times New Roman"/>
        </w:rPr>
        <w:t xml:space="preserve"> et al., 2014; Ribalet et al., 2015). </w:t>
      </w:r>
      <w:r w:rsidR="005B3DC4">
        <w:rPr>
          <w:rFonts w:cs="Times New Roman"/>
        </w:rPr>
        <w:t>This new method eliminates many of the difficulties and biases associated with the determination of cell division rates using discrete sampling techniques</w:t>
      </w:r>
      <w:r w:rsidR="008427F0">
        <w:rPr>
          <w:rFonts w:cs="Times New Roman"/>
        </w:rPr>
        <w:t xml:space="preserve"> (Laws 2012)</w:t>
      </w:r>
      <w:r w:rsidR="005B3DC4">
        <w:rPr>
          <w:rFonts w:cs="Times New Roman"/>
        </w:rPr>
        <w:t xml:space="preserve">. </w:t>
      </w:r>
    </w:p>
    <w:p w14:paraId="46591A81" w14:textId="461E01F3" w:rsidR="008D5305" w:rsidRDefault="008D5305" w:rsidP="004B52B9">
      <w:pPr>
        <w:tabs>
          <w:tab w:val="left" w:pos="5265"/>
        </w:tabs>
        <w:spacing w:line="480" w:lineRule="auto"/>
        <w:ind w:firstLine="288"/>
        <w:jc w:val="both"/>
        <w:rPr>
          <w:rFonts w:cs="Times New Roman"/>
        </w:rPr>
      </w:pPr>
      <w:r>
        <w:rPr>
          <w:rFonts w:cs="Times New Roman"/>
        </w:rPr>
        <w:t xml:space="preserve"> </w:t>
      </w:r>
    </w:p>
    <w:p w14:paraId="1E874E03" w14:textId="43817549" w:rsidR="00AD70B9" w:rsidRPr="00FC5E5F" w:rsidRDefault="008D5305" w:rsidP="004B52B9">
      <w:pPr>
        <w:tabs>
          <w:tab w:val="left" w:pos="5265"/>
        </w:tabs>
        <w:spacing w:line="480" w:lineRule="auto"/>
        <w:jc w:val="both"/>
        <w:rPr>
          <w:rFonts w:cs="Times New Roman"/>
        </w:rPr>
      </w:pPr>
      <w:r>
        <w:rPr>
          <w:rFonts w:cs="Times New Roman"/>
        </w:rPr>
        <w:tab/>
        <w:t xml:space="preserve">Here, we apply </w:t>
      </w:r>
      <w:r w:rsidR="008427F0">
        <w:rPr>
          <w:rFonts w:cs="Times New Roman"/>
        </w:rPr>
        <w:t xml:space="preserve">a </w:t>
      </w:r>
      <w:r w:rsidR="00167F52">
        <w:rPr>
          <w:rFonts w:cs="Times New Roman"/>
        </w:rPr>
        <w:t xml:space="preserve">continuous </w:t>
      </w:r>
      <w:r>
        <w:rPr>
          <w:rFonts w:cs="Times New Roman"/>
        </w:rPr>
        <w:t>approach to the study of cryptophyte</w:t>
      </w:r>
      <w:r w:rsidR="00167F52">
        <w:rPr>
          <w:rFonts w:cs="Times New Roman"/>
        </w:rPr>
        <w:t xml:space="preserve"> abundance and</w:t>
      </w:r>
      <w:r>
        <w:rPr>
          <w:rFonts w:cs="Times New Roman"/>
        </w:rPr>
        <w:t xml:space="preserve"> division rates both in the laboratory and in the field</w:t>
      </w:r>
      <w:r w:rsidR="008427F0">
        <w:rPr>
          <w:rFonts w:cs="Times New Roman"/>
        </w:rPr>
        <w:t xml:space="preserve"> using the continuous flow cytometer SeaFlow (Swalwell et al. 2011)</w:t>
      </w:r>
      <w:r w:rsidR="00B346EF">
        <w:rPr>
          <w:rFonts w:cs="Times New Roman"/>
        </w:rPr>
        <w:t xml:space="preserve">. </w:t>
      </w:r>
      <w:r>
        <w:rPr>
          <w:rFonts w:cs="Times New Roman"/>
        </w:rPr>
        <w:t>We determined</w:t>
      </w:r>
      <w:r w:rsidRPr="00FC5E5F">
        <w:rPr>
          <w:rFonts w:cs="Times New Roman"/>
        </w:rPr>
        <w:t xml:space="preserve"> how </w:t>
      </w:r>
      <w:r w:rsidR="00167F52">
        <w:rPr>
          <w:rFonts w:cs="Times New Roman"/>
        </w:rPr>
        <w:t xml:space="preserve">abundances and </w:t>
      </w:r>
      <w:r w:rsidRPr="00FC5E5F">
        <w:rPr>
          <w:rFonts w:cs="Times New Roman"/>
        </w:rPr>
        <w:t>division rate</w:t>
      </w:r>
      <w:r w:rsidR="00167F52">
        <w:rPr>
          <w:rFonts w:cs="Times New Roman"/>
        </w:rPr>
        <w:t>s</w:t>
      </w:r>
      <w:r w:rsidR="005B3DC4">
        <w:rPr>
          <w:rFonts w:cs="Times New Roman"/>
        </w:rPr>
        <w:t xml:space="preserve"> of the </w:t>
      </w:r>
      <w:r w:rsidR="00B346EF">
        <w:rPr>
          <w:rFonts w:cs="Times New Roman"/>
          <w:bCs/>
          <w:i/>
        </w:rPr>
        <w:t>T.</w:t>
      </w:r>
      <w:r w:rsidR="00B346EF" w:rsidRPr="00FC5E5F">
        <w:rPr>
          <w:rFonts w:cs="Times New Roman"/>
          <w:bCs/>
          <w:i/>
        </w:rPr>
        <w:t xml:space="preserve"> amphioexa</w:t>
      </w:r>
      <w:r w:rsidR="005B3DC4">
        <w:rPr>
          <w:rFonts w:cs="Times New Roman"/>
        </w:rPr>
        <w:t xml:space="preserve"> </w:t>
      </w:r>
      <w:r w:rsidR="00167F52">
        <w:rPr>
          <w:rFonts w:cs="Times New Roman"/>
        </w:rPr>
        <w:t>are</w:t>
      </w:r>
      <w:r w:rsidR="005B3DC4">
        <w:rPr>
          <w:rFonts w:cs="Times New Roman"/>
        </w:rPr>
        <w:t xml:space="preserve"> affected by </w:t>
      </w:r>
      <w:r w:rsidR="005B3DC4" w:rsidRPr="00FC5E5F">
        <w:rPr>
          <w:rFonts w:cs="Times New Roman"/>
        </w:rPr>
        <w:t>environmental conditions</w:t>
      </w:r>
      <w:r w:rsidR="005B3DC4">
        <w:rPr>
          <w:rFonts w:cs="Times New Roman"/>
        </w:rPr>
        <w:t xml:space="preserve">, </w:t>
      </w:r>
      <w:r w:rsidRPr="00FC5E5F">
        <w:rPr>
          <w:rFonts w:cs="Times New Roman"/>
        </w:rPr>
        <w:t xml:space="preserve">and </w:t>
      </w:r>
      <w:r w:rsidR="005B3DC4">
        <w:rPr>
          <w:rFonts w:cs="Times New Roman"/>
        </w:rPr>
        <w:t xml:space="preserve">how it influences, in turn, </w:t>
      </w:r>
      <w:r>
        <w:rPr>
          <w:rFonts w:cs="Times New Roman"/>
        </w:rPr>
        <w:t xml:space="preserve">the </w:t>
      </w:r>
      <w:r w:rsidR="00167F52">
        <w:rPr>
          <w:rFonts w:cs="Times New Roman"/>
        </w:rPr>
        <w:t>abundances</w:t>
      </w:r>
      <w:r>
        <w:rPr>
          <w:rFonts w:cs="Times New Roman"/>
        </w:rPr>
        <w:t xml:space="preserve"> of</w:t>
      </w:r>
      <w:r w:rsidRPr="00FC5E5F">
        <w:rPr>
          <w:rFonts w:cs="Times New Roman"/>
        </w:rPr>
        <w:t xml:space="preserve"> </w:t>
      </w:r>
      <w:r w:rsidRPr="00FC5E5F">
        <w:rPr>
          <w:rFonts w:cs="Times New Roman"/>
          <w:i/>
        </w:rPr>
        <w:t>M. major.</w:t>
      </w:r>
      <w:r w:rsidRPr="00AC7240">
        <w:rPr>
          <w:rFonts w:cs="Times New Roman"/>
        </w:rPr>
        <w:t xml:space="preserve"> </w:t>
      </w:r>
      <w:r>
        <w:rPr>
          <w:rFonts w:cs="Times New Roman"/>
        </w:rPr>
        <w:t>To do so, a 4</w:t>
      </w:r>
      <w:r w:rsidR="00AD70B9">
        <w:rPr>
          <w:rFonts w:cs="Times New Roman"/>
        </w:rPr>
        <w:t>-</w:t>
      </w:r>
      <w:r>
        <w:rPr>
          <w:rFonts w:cs="Times New Roman"/>
        </w:rPr>
        <w:t>week</w:t>
      </w:r>
      <w:r w:rsidR="00AD70B9">
        <w:rPr>
          <w:rFonts w:cs="Times New Roman"/>
        </w:rPr>
        <w:t xml:space="preserve"> </w:t>
      </w:r>
      <w:r>
        <w:rPr>
          <w:rFonts w:cs="Times New Roman"/>
        </w:rPr>
        <w:t xml:space="preserve">survey was conducted in 2013 during which </w:t>
      </w:r>
      <w:r w:rsidR="00AD70B9">
        <w:rPr>
          <w:rFonts w:cs="Times New Roman"/>
        </w:rPr>
        <w:t xml:space="preserve">dissolved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D70B9">
        <w:rPr>
          <w:rFonts w:cs="Times New Roman"/>
        </w:rPr>
        <w:t xml:space="preserve">using the size-structured </w:t>
      </w:r>
      <w:r w:rsidR="00AD70B9" w:rsidRPr="00D0541A">
        <w:rPr>
          <w:rFonts w:cs="Times New Roman"/>
        </w:rPr>
        <w:t>division rate model (</w:t>
      </w:r>
      <w:proofErr w:type="spellStart"/>
      <w:r w:rsidR="00AD70B9" w:rsidRPr="00D0541A">
        <w:rPr>
          <w:rFonts w:cs="Times New Roman"/>
        </w:rPr>
        <w:t>Sosik</w:t>
      </w:r>
      <w:proofErr w:type="spellEnd"/>
      <w:r w:rsidR="00AD70B9" w:rsidRPr="00D0541A">
        <w:rPr>
          <w:rFonts w:cs="Times New Roman"/>
        </w:rPr>
        <w:t xml:space="preserve"> et al., 2003)</w:t>
      </w:r>
      <w:r w:rsidR="00AD70B9">
        <w:rPr>
          <w:rFonts w:cs="Times New Roman"/>
        </w:rPr>
        <w:t xml:space="preserve">.  </w:t>
      </w:r>
    </w:p>
    <w:p w14:paraId="245B8784" w14:textId="465AA561" w:rsidR="008D5305" w:rsidRPr="00FC5E5F" w:rsidRDefault="008D5305" w:rsidP="004B52B9">
      <w:pPr>
        <w:tabs>
          <w:tab w:val="left" w:pos="5265"/>
        </w:tabs>
        <w:spacing w:line="480" w:lineRule="auto"/>
        <w:ind w:firstLine="288"/>
        <w:jc w:val="both"/>
        <w:rPr>
          <w:rFonts w:cs="Times New Roman"/>
        </w:rPr>
      </w:pPr>
    </w:p>
    <w:p w14:paraId="666A9E41" w14:textId="77777777" w:rsidR="008D5305" w:rsidRPr="00FE75DC" w:rsidRDefault="008D5305" w:rsidP="004B52B9">
      <w:pPr>
        <w:spacing w:line="480" w:lineRule="auto"/>
        <w:ind w:firstLine="288"/>
        <w:jc w:val="both"/>
        <w:rPr>
          <w:rFonts w:cs="Times New Roman"/>
        </w:rPr>
      </w:pPr>
    </w:p>
    <w:p w14:paraId="23461282" w14:textId="77777777" w:rsidR="008D5305" w:rsidRDefault="008D5305" w:rsidP="004B52B9">
      <w:pPr>
        <w:spacing w:line="480" w:lineRule="auto"/>
        <w:ind w:firstLine="288"/>
        <w:jc w:val="both"/>
        <w:rPr>
          <w:rFonts w:cs="Times New Roman"/>
          <w:b/>
          <w:bCs/>
        </w:rPr>
      </w:pPr>
      <w:r>
        <w:rPr>
          <w:rFonts w:cs="Times New Roman"/>
          <w:b/>
          <w:bCs/>
        </w:rPr>
        <w:t>METHODS</w:t>
      </w:r>
    </w:p>
    <w:p w14:paraId="1CBD6C3B" w14:textId="77777777" w:rsidR="008D5305" w:rsidRPr="00FE75DC" w:rsidRDefault="008D5305" w:rsidP="004B52B9">
      <w:pPr>
        <w:spacing w:line="480" w:lineRule="auto"/>
        <w:ind w:firstLine="288"/>
        <w:jc w:val="both"/>
        <w:rPr>
          <w:rFonts w:cs="Times New Roman"/>
        </w:rPr>
      </w:pPr>
      <w:r w:rsidRPr="00FC5E5F">
        <w:rPr>
          <w:rFonts w:cs="Times New Roman"/>
          <w:b/>
          <w:bCs/>
        </w:rPr>
        <w:t xml:space="preserve">Study Area </w:t>
      </w:r>
    </w:p>
    <w:p w14:paraId="29EDD7D8" w14:textId="0BFA881D" w:rsidR="008D5305" w:rsidRPr="00FC5E5F" w:rsidRDefault="008D5305" w:rsidP="004B52B9">
      <w:pPr>
        <w:spacing w:line="480" w:lineRule="auto"/>
        <w:ind w:firstLine="288"/>
        <w:jc w:val="both"/>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of S</w:t>
      </w:r>
      <w:r>
        <w:rPr>
          <w:rFonts w:cs="Times New Roman"/>
        </w:rPr>
        <w:t>ATURN</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Pr="00FC5E5F">
        <w:rPr>
          <w:rFonts w:cs="Times New Roman"/>
          <w:b/>
          <w:bCs/>
        </w:rPr>
        <w:t>fig. 1</w:t>
      </w:r>
      <w:r w:rsidRPr="00FC5E5F">
        <w:rPr>
          <w:rFonts w:cs="Times New Roman"/>
        </w:rPr>
        <w:t>) (</w:t>
      </w:r>
      <w:r w:rsidR="00AD70B9">
        <w:rPr>
          <w:rFonts w:cs="Times New Roman"/>
        </w:rPr>
        <w:t>Batista et al., 2015</w:t>
      </w:r>
      <w:r w:rsidRPr="00FC5E5F">
        <w:rPr>
          <w:rFonts w:cs="Times New Roman"/>
        </w:rPr>
        <w:t>).</w:t>
      </w:r>
      <w:r w:rsidRPr="003A28B3">
        <w:rPr>
          <w:rFonts w:cs="Times New Roman"/>
        </w:rPr>
        <w:t xml:space="preserve"> </w:t>
      </w:r>
      <w:r w:rsidR="00EE72F9">
        <w:rPr>
          <w:rFonts w:cs="Times New Roman"/>
        </w:rPr>
        <w:t>Most</w:t>
      </w:r>
      <w:r w:rsidRPr="00FC5E5F">
        <w:rPr>
          <w:rFonts w:cs="Times New Roman"/>
        </w:rPr>
        <w:t xml:space="preserve"> discrete samples were collected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4B52B9">
      <w:pPr>
        <w:spacing w:line="480" w:lineRule="auto"/>
        <w:ind w:firstLine="288"/>
        <w:jc w:val="both"/>
        <w:rPr>
          <w:rFonts w:cs="Times New Roman"/>
          <w:b/>
          <w:bCs/>
        </w:rPr>
      </w:pPr>
    </w:p>
    <w:p w14:paraId="1C603A1C" w14:textId="77777777" w:rsidR="008D5305" w:rsidRDefault="008D5305" w:rsidP="004B52B9">
      <w:pPr>
        <w:spacing w:line="480" w:lineRule="auto"/>
        <w:ind w:firstLine="288"/>
        <w:jc w:val="both"/>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B52B9">
      <w:pPr>
        <w:spacing w:line="480" w:lineRule="auto"/>
        <w:ind w:firstLine="288"/>
        <w:jc w:val="both"/>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&lt;model&gt;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B52B9">
      <w:pPr>
        <w:spacing w:line="480" w:lineRule="auto"/>
        <w:ind w:firstLine="288"/>
        <w:jc w:val="both"/>
        <w:rPr>
          <w:rFonts w:cs="Times New Roman"/>
          <w:b/>
          <w:bCs/>
        </w:rPr>
      </w:pPr>
    </w:p>
    <w:p w14:paraId="12354792" w14:textId="77777777" w:rsidR="008D5305" w:rsidRPr="004F2AEA" w:rsidRDefault="008D5305" w:rsidP="004B52B9">
      <w:pPr>
        <w:spacing w:line="480" w:lineRule="auto"/>
        <w:ind w:firstLine="288"/>
        <w:jc w:val="both"/>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B52B9">
      <w:pPr>
        <w:spacing w:line="480" w:lineRule="auto"/>
        <w:ind w:firstLine="288"/>
        <w:jc w:val="both"/>
        <w:rPr>
          <w:rFonts w:cs="Times New Roman"/>
        </w:rPr>
      </w:pPr>
      <w:r w:rsidRPr="004F2AEA">
        <w:rPr>
          <w:rFonts w:cs="Times New Roman"/>
        </w:rPr>
        <w:t>30 mL water samples for nutrient analysis were taken in duplicate.</w:t>
      </w:r>
    </w:p>
    <w:p w14:paraId="342A0E24" w14:textId="77777777" w:rsidR="008D5305" w:rsidRPr="004F2AEA" w:rsidRDefault="008D5305" w:rsidP="004B52B9">
      <w:pPr>
        <w:spacing w:line="480" w:lineRule="auto"/>
        <w:ind w:firstLine="288"/>
        <w:jc w:val="both"/>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B52B9">
      <w:pPr>
        <w:spacing w:line="480" w:lineRule="auto"/>
        <w:ind w:firstLine="288"/>
        <w:jc w:val="both"/>
        <w:rPr>
          <w:rFonts w:cs="Times New Roman"/>
        </w:rPr>
      </w:pPr>
    </w:p>
    <w:p w14:paraId="19204FE4" w14:textId="51CEECA0" w:rsidR="008D5305" w:rsidRPr="00FC5E5F" w:rsidRDefault="00661A6F" w:rsidP="004B52B9">
      <w:pPr>
        <w:spacing w:line="480" w:lineRule="auto"/>
        <w:ind w:firstLine="288"/>
        <w:jc w:val="both"/>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110BCC6F" w:rsidR="008D5305" w:rsidRPr="00FC5E5F" w:rsidRDefault="008D5305" w:rsidP="004B52B9">
      <w:pPr>
        <w:spacing w:line="480" w:lineRule="auto"/>
        <w:ind w:firstLine="288"/>
        <w:jc w:val="both"/>
        <w:rPr>
          <w:rFonts w:cs="Times New Roman"/>
        </w:rPr>
      </w:pPr>
      <w:r w:rsidRPr="00FC5E5F">
        <w:rPr>
          <w:rFonts w:cs="Times New Roman"/>
        </w:rPr>
        <w:tab/>
        <w:t>Continuous measurements of cryptophyte abundances and cell size were made using SeaFlow, (Swalwell et al.</w:t>
      </w:r>
      <w:r w:rsidR="00F36BD8">
        <w:rPr>
          <w:rFonts w:cs="Times New Roman"/>
        </w:rPr>
        <w:t>,</w:t>
      </w:r>
      <w:r w:rsidRPr="00FC5E5F">
        <w:rPr>
          <w:rFonts w:cs="Times New Roman"/>
        </w:rPr>
        <w:t xml:space="preserve">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xml:space="preserve">). Forward light scatter (a proxy for cell size), red and orange fluorescence were collected using a 457–50 </w:t>
      </w:r>
      <w:proofErr w:type="spellStart"/>
      <w:r w:rsidRPr="00FC5E5F">
        <w:rPr>
          <w:rFonts w:cs="Times New Roman"/>
        </w:rPr>
        <w:t>bandpass</w:t>
      </w:r>
      <w:proofErr w:type="spellEnd"/>
      <w:r w:rsidRPr="00FC5E5F">
        <w:rPr>
          <w:rFonts w:cs="Times New Roman"/>
        </w:rPr>
        <w:t xml:space="preserve"> filter, 572–27 </w:t>
      </w:r>
      <w:proofErr w:type="spellStart"/>
      <w:r w:rsidRPr="00FC5E5F">
        <w:rPr>
          <w:rFonts w:cs="Times New Roman"/>
        </w:rPr>
        <w:t>bandpass</w:t>
      </w:r>
      <w:proofErr w:type="spellEnd"/>
      <w:r w:rsidRPr="00FC5E5F">
        <w:rPr>
          <w:rFonts w:cs="Times New Roman"/>
        </w:rPr>
        <w:t xml:space="preserve"> filter and 692–40 band-pass filter, 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 for field and</w:t>
      </w:r>
      <w:r w:rsidRPr="00FC5E5F">
        <w:rPr>
          <w:rFonts w:cs="Times New Roman"/>
        </w:rPr>
        <w:t xml:space="preserve"> laboratory experiment; this corresponded to an analysis rate of 15 </w:t>
      </w:r>
      <w:r w:rsidR="00F36BD8">
        <w:rPr>
          <w:rFonts w:cs="Times New Roman"/>
        </w:rPr>
        <w:t>µ</w:t>
      </w:r>
      <w:r w:rsidRPr="00FC5E5F">
        <w:rPr>
          <w:rFonts w:cs="Times New Roman" w:hint="eastAsia"/>
        </w:rPr>
        <w:t>L</w:t>
      </w:r>
      <w:r w:rsidRPr="00FC5E5F">
        <w:rPr>
          <w:rFonts w:cs="Times New Roman"/>
        </w:rPr>
        <w:t xml:space="preserve"> min</w:t>
      </w:r>
      <w:r w:rsidRPr="00FC5E5F">
        <w:rPr>
          <w:rFonts w:cs="Times New Roman"/>
          <w:vertAlign w:val="superscript"/>
        </w:rPr>
        <w:t>−1</w:t>
      </w:r>
      <w:r w:rsidRPr="00FC5E5F">
        <w:rPr>
          <w:rFonts w:cs="Times New Roman"/>
        </w:rPr>
        <w:t xml:space="preserve"> by the instrument</w:t>
      </w:r>
      <w:r w:rsidR="00661A6F">
        <w:rPr>
          <w:rFonts w:cs="Times New Roman"/>
        </w:rPr>
        <w:t xml:space="preserve"> </w:t>
      </w:r>
      <w:r w:rsidR="00661A6F" w:rsidRPr="00FC5E5F">
        <w:rPr>
          <w:rFonts w:cs="Times New Roman"/>
        </w:rPr>
        <w:t>(Swalwell et al.</w:t>
      </w:r>
      <w:r w:rsidR="00661A6F">
        <w:rPr>
          <w:rFonts w:cs="Times New Roman"/>
        </w:rPr>
        <w:t>,</w:t>
      </w:r>
      <w:r w:rsidR="00661A6F" w:rsidRPr="00FC5E5F">
        <w:rPr>
          <w:rFonts w:cs="Times New Roman"/>
        </w:rPr>
        <w:t xml:space="preserve"> 2011)</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Data files were created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a SQLite relational database management system to retrieve flow cytometry data </w:t>
      </w:r>
      <w:r w:rsidR="00DB5161" w:rsidRPr="00DB5161">
        <w:rPr>
          <w:rFonts w:cs="Times New Roman"/>
        </w:rPr>
        <w:t>(</w:t>
      </w:r>
      <w:hyperlink r:id="rId7">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cryptophyte population based on orange fluorescence and forward light scatter measurements. </w:t>
      </w:r>
    </w:p>
    <w:p w14:paraId="0BCEAD70" w14:textId="3A770CD3" w:rsidR="008D5305" w:rsidRDefault="008D5305" w:rsidP="004B52B9">
      <w:pPr>
        <w:spacing w:line="480" w:lineRule="auto"/>
        <w:ind w:firstLine="288"/>
        <w:jc w:val="both"/>
        <w:rPr>
          <w:rFonts w:cs="Times New Roman"/>
        </w:rPr>
      </w:pPr>
      <w:r w:rsidRPr="00FC5E5F">
        <w:rPr>
          <w:rFonts w:cs="Times New Roman"/>
        </w:rPr>
        <w:tab/>
        <w:t xml:space="preserve">For the </w:t>
      </w:r>
      <w:r w:rsidR="000463DE">
        <w:rPr>
          <w:rFonts w:cs="Times New Roman"/>
        </w:rPr>
        <w:t xml:space="preserve">identification of cryptophytes </w:t>
      </w:r>
      <w:r w:rsidRPr="00FC5E5F">
        <w:rPr>
          <w:rFonts w:cs="Times New Roman"/>
        </w:rPr>
        <w:t xml:space="preserve">cells, discrete </w:t>
      </w:r>
      <w:r w:rsidR="00661A6F">
        <w:rPr>
          <w:rFonts w:cs="Times New Roman"/>
        </w:rPr>
        <w:t xml:space="preserve">samples for </w:t>
      </w:r>
      <w:r w:rsidRPr="00FC5E5F">
        <w:rPr>
          <w:rFonts w:cs="Times New Roman"/>
        </w:rPr>
        <w:t>flow cytometry samples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of high-orange particles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cryptophytes</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77777777" w:rsidR="008D5305" w:rsidRPr="00FE75DC" w:rsidRDefault="008D5305" w:rsidP="004B52B9">
      <w:pPr>
        <w:spacing w:line="480" w:lineRule="auto"/>
        <w:ind w:firstLine="288"/>
        <w:jc w:val="both"/>
        <w:rPr>
          <w:rFonts w:cs="Times New Roman"/>
        </w:rPr>
      </w:pPr>
    </w:p>
    <w:p w14:paraId="12E066B3" w14:textId="30B986B5" w:rsidR="008D5305" w:rsidRPr="00FC5E5F" w:rsidRDefault="008D5305" w:rsidP="004B52B9">
      <w:pPr>
        <w:spacing w:line="480" w:lineRule="auto"/>
        <w:ind w:firstLine="288"/>
        <w:jc w:val="both"/>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6F8A3743" w14:textId="6E19FC4D" w:rsidR="008D5305" w:rsidRPr="00FC5E5F" w:rsidRDefault="008D5305" w:rsidP="004B52B9">
      <w:pPr>
        <w:spacing w:line="480" w:lineRule="auto"/>
        <w:ind w:firstLine="288"/>
        <w:jc w:val="both"/>
        <w:rPr>
          <w:rFonts w:cs="Times New Roman"/>
        </w:rPr>
      </w:pPr>
      <w:r>
        <w:rPr>
          <w:rFonts w:cs="Times New Roman"/>
        </w:rPr>
        <w:tab/>
      </w:r>
      <w:r w:rsidRPr="00FC5E5F">
        <w:rPr>
          <w:rFonts w:cs="Times New Roman"/>
        </w:rPr>
        <w:t xml:space="preserve">We used a size-structured matrix population model developed by </w:t>
      </w:r>
      <w:proofErr w:type="spellStart"/>
      <w:r w:rsidRPr="00FC5E5F">
        <w:rPr>
          <w:rFonts w:cs="Times New Roman"/>
        </w:rPr>
        <w:t>Sosik</w:t>
      </w:r>
      <w:proofErr w:type="spellEnd"/>
      <w:r w:rsidRPr="00FC5E5F">
        <w:rPr>
          <w:rFonts w:cs="Times New Roman"/>
        </w:rPr>
        <w:t xml:space="preserve"> et al. (2013) to estimate </w:t>
      </w:r>
      <w:r w:rsidR="000463DE">
        <w:rPr>
          <w:rFonts w:cs="Times New Roman"/>
        </w:rPr>
        <w:t xml:space="preserve">cryptophyte </w:t>
      </w:r>
      <w:r w:rsidRPr="00FC5E5F">
        <w:rPr>
          <w:rFonts w:cs="Times New Roman"/>
        </w:rPr>
        <w:t xml:space="preserve">population division rates. 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hyperlink r:id="rId8" w:history="1">
        <w:r w:rsidR="00DB5161" w:rsidRPr="000F480B">
          <w:rPr>
            <w:rStyle w:val="Hyperlink"/>
            <w:rFonts w:cs="Times New Roman"/>
          </w:rPr>
          <w:t>https://github.com/armbrustlab/ssPopModel</w:t>
        </w:r>
      </w:hyperlink>
      <w:r w:rsidRPr="00FC5E5F">
        <w:rPr>
          <w:rFonts w:cs="Times New Roman"/>
        </w:rPr>
        <w:t xml:space="preserve">). The model is based on the assumptions that 1) </w:t>
      </w:r>
      <w:r w:rsidR="000463DE" w:rsidRPr="00FC5E5F">
        <w:rPr>
          <w:rFonts w:cs="Times New Roman"/>
        </w:rPr>
        <w:t>cell growth is determined by light exposure,</w:t>
      </w:r>
      <w:r w:rsidRPr="00FC5E5F">
        <w:rPr>
          <w:rFonts w:cs="Times New Roman"/>
        </w:rPr>
        <w:t xml:space="preserv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p>
    <w:p w14:paraId="247704DF" w14:textId="77777777" w:rsidR="008D5305" w:rsidRPr="00FC5E5F" w:rsidRDefault="008D5305" w:rsidP="004B52B9">
      <w:pPr>
        <w:spacing w:line="480" w:lineRule="auto"/>
        <w:ind w:firstLine="288"/>
        <w:jc w:val="both"/>
        <w:rPr>
          <w:rFonts w:cs="Times New Roman"/>
        </w:rPr>
      </w:pPr>
    </w:p>
    <w:p w14:paraId="0502987C" w14:textId="77777777" w:rsidR="008D5305" w:rsidRDefault="008D5305" w:rsidP="004B52B9">
      <w:pPr>
        <w:spacing w:line="480" w:lineRule="auto"/>
        <w:ind w:firstLine="288"/>
        <w:jc w:val="both"/>
        <w:rPr>
          <w:rFonts w:cs="Times New Roman"/>
          <w:i/>
        </w:rPr>
      </w:pPr>
      <w:r w:rsidRPr="00FC5E5F">
        <w:rPr>
          <w:rFonts w:cs="Times New Roman"/>
          <w:i/>
        </w:rPr>
        <w:t xml:space="preserve">Estimated division rates in cultures. </w:t>
      </w:r>
    </w:p>
    <w:p w14:paraId="4FA08CBC" w14:textId="33A090B7" w:rsidR="008D5305" w:rsidRPr="00FE75DC" w:rsidRDefault="008D5305" w:rsidP="004B52B9">
      <w:pPr>
        <w:spacing w:line="480" w:lineRule="auto"/>
        <w:ind w:firstLine="288"/>
        <w:jc w:val="both"/>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0" w:name="__DdeLink__1831_1098803516"/>
      <w:bookmarkStart w:id="1" w:name="__DdeLink__1936_918047637"/>
      <w:r w:rsidRPr="00FC5E5F">
        <w:rPr>
          <w:rFonts w:cs="Times New Roman"/>
        </w:rPr>
        <w:t>°C</w:t>
      </w:r>
      <w:bookmarkEnd w:id="0"/>
      <w:bookmarkEnd w:id="1"/>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days in a 20-L batch culture and mixed with a magnetic carboy stir bar and analyzed with SeaFlow.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hours for 28 hours, fixed with 0.01% glutaraldehyde and </w:t>
      </w:r>
      <w:r w:rsidRPr="00FE75DC">
        <w:rPr>
          <w:rFonts w:cs="Times New Roman"/>
        </w:rPr>
        <w:t xml:space="preserve">stored in liquid nitrogen. </w:t>
      </w:r>
      <w:r>
        <w:rPr>
          <w:rFonts w:cs="Times New Roman"/>
        </w:rPr>
        <w:t>One</w:t>
      </w:r>
      <w:r w:rsidRPr="00FE75DC">
        <w:rPr>
          <w:rFonts w:cs="Times New Roman"/>
        </w:rPr>
        <w:t xml:space="preserve"> month after sample collection, fixed samples were stained with 0.01% green-fluorescing DNA stain SYBR Green I (diluted with </w:t>
      </w:r>
      <w:proofErr w:type="spellStart"/>
      <w:r w:rsidRPr="00FE75DC">
        <w:rPr>
          <w:rFonts w:cs="Times New Roman"/>
        </w:rPr>
        <w:t>dimethylsulfoxide</w:t>
      </w:r>
      <w:proofErr w:type="spellEnd"/>
      <w:r w:rsidRPr="00FE75DC">
        <w:rPr>
          <w:rFonts w:cs="Times New Roman"/>
        </w:rPr>
        <w:t xml:space="preserve">) for 15 minutes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 xml:space="preserve">version 9.7.2 (Tree Star). </w:t>
      </w:r>
      <w:proofErr w:type="gramStart"/>
      <w:r w:rsidRPr="00FE75DC">
        <w:rPr>
          <w:rFonts w:cs="Times New Roman"/>
        </w:rPr>
        <w:t>A minimum of 10,000 cells w</w:t>
      </w:r>
      <w:r w:rsidR="00B346EF">
        <w:rPr>
          <w:rFonts w:cs="Times New Roman"/>
        </w:rPr>
        <w:t>ere</w:t>
      </w:r>
      <w:proofErr w:type="gramEnd"/>
      <w:r w:rsidRPr="00FE75DC">
        <w:rPr>
          <w:rFonts w:cs="Times New Roman"/>
          <w:i/>
        </w:rPr>
        <w:t xml:space="preserve"> </w:t>
      </w:r>
      <w:r w:rsidRPr="00FE75DC">
        <w:rPr>
          <w:rFonts w:cs="Times New Roman"/>
        </w:rPr>
        <w:t xml:space="preserve">collected per sample. DNA frequency distributions were analyzed using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(Carpenter and Chang, 1988). </w:t>
      </w:r>
    </w:p>
    <w:p w14:paraId="5D43F145" w14:textId="77777777" w:rsidR="008D5305" w:rsidRPr="00FC5E5F" w:rsidRDefault="008D5305" w:rsidP="004B52B9">
      <w:pPr>
        <w:spacing w:line="480" w:lineRule="auto"/>
        <w:ind w:firstLine="288"/>
        <w:jc w:val="both"/>
        <w:rPr>
          <w:rFonts w:cs="Times New Roman"/>
        </w:rPr>
      </w:pPr>
    </w:p>
    <w:p w14:paraId="128BD044" w14:textId="77777777" w:rsidR="008D5305" w:rsidRPr="004F2AEA" w:rsidRDefault="008D5305" w:rsidP="004B52B9">
      <w:pPr>
        <w:spacing w:line="480" w:lineRule="auto"/>
        <w:ind w:firstLine="288"/>
        <w:jc w:val="both"/>
        <w:rPr>
          <w:rFonts w:cs="Times New Roman"/>
          <w:i/>
        </w:rPr>
      </w:pPr>
      <w:r w:rsidRPr="004F2AEA">
        <w:rPr>
          <w:rFonts w:cs="Times New Roman"/>
          <w:i/>
        </w:rPr>
        <w:t>Estimated division rates in the field.</w:t>
      </w:r>
    </w:p>
    <w:p w14:paraId="18C17F45" w14:textId="0F60B3F8" w:rsidR="008D5305" w:rsidRDefault="008D5305" w:rsidP="004B52B9">
      <w:pPr>
        <w:spacing w:line="480" w:lineRule="auto"/>
        <w:ind w:firstLine="288"/>
        <w:jc w:val="both"/>
        <w:rPr>
          <w:rFonts w:cs="Times New Roman"/>
        </w:rPr>
      </w:pPr>
      <w:r w:rsidRPr="004F2AEA">
        <w:rPr>
          <w:rFonts w:cs="Times New Roman"/>
          <w:i/>
        </w:rPr>
        <w:tab/>
        <w:t xml:space="preserve"> </w:t>
      </w:r>
      <w:r w:rsidRPr="004F2AEA">
        <w:rPr>
          <w:rFonts w:cs="Times New Roman"/>
        </w:rPr>
        <w:t>The method used to estimate</w:t>
      </w:r>
      <w:r w:rsidRPr="004F2AEA">
        <w:rPr>
          <w:rFonts w:cs="Times New Roman"/>
          <w:b/>
        </w:rPr>
        <w:t xml:space="preserve"> </w:t>
      </w:r>
      <w:r w:rsidRPr="004F2AEA">
        <w:rPr>
          <w:rFonts w:cs="Times New Roman"/>
        </w:rPr>
        <w:t xml:space="preserve">hourly division rates of </w:t>
      </w:r>
      <w:r w:rsidRPr="004F2AEA">
        <w:rPr>
          <w:rFonts w:cs="Times New Roman"/>
          <w:i/>
        </w:rPr>
        <w:t xml:space="preserve">Rhodomonas </w:t>
      </w:r>
      <w:r w:rsidRPr="004F2AEA">
        <w:rPr>
          <w:rFonts w:cs="Times New Roman"/>
        </w:rPr>
        <w:t>sp</w:t>
      </w:r>
      <w:r w:rsidRPr="004F2AEA">
        <w:rPr>
          <w:rFonts w:cs="Times New Roman"/>
          <w:i/>
        </w:rPr>
        <w:t xml:space="preserve">. </w:t>
      </w:r>
      <w:r w:rsidR="000463DE">
        <w:rPr>
          <w:rFonts w:cs="Times New Roman"/>
        </w:rPr>
        <w:t xml:space="preserve">in culture was applied to cryptophyte </w:t>
      </w:r>
      <w:r w:rsidRPr="004F2AEA">
        <w:rPr>
          <w:rFonts w:cs="Times New Roman"/>
        </w:rPr>
        <w:t>populations in the field. Daily-averaged division rates were calculated as the sum of hourly division rates over a 24-h period.</w:t>
      </w:r>
    </w:p>
    <w:p w14:paraId="523C473E" w14:textId="77777777" w:rsidR="008D5305" w:rsidRDefault="008D5305" w:rsidP="004B52B9">
      <w:pPr>
        <w:spacing w:line="480" w:lineRule="auto"/>
        <w:ind w:firstLine="288"/>
        <w:jc w:val="both"/>
        <w:rPr>
          <w:rFonts w:cs="Times New Roman"/>
        </w:rPr>
      </w:pPr>
    </w:p>
    <w:p w14:paraId="6D85F2CF" w14:textId="77777777" w:rsidR="008D5305" w:rsidRPr="00A357F5" w:rsidRDefault="008D5305" w:rsidP="004B52B9">
      <w:pPr>
        <w:spacing w:line="480" w:lineRule="auto"/>
        <w:ind w:firstLine="288"/>
        <w:jc w:val="both"/>
        <w:rPr>
          <w:rFonts w:cs="Times New Roman"/>
          <w:b/>
        </w:rPr>
      </w:pPr>
      <w:r w:rsidRPr="00A357F5">
        <w:rPr>
          <w:rFonts w:cs="Times New Roman"/>
          <w:b/>
        </w:rPr>
        <w:t>Cryptophyte community composition</w:t>
      </w:r>
    </w:p>
    <w:p w14:paraId="6FADE3E0" w14:textId="77777777" w:rsidR="0008449F" w:rsidRPr="0008449F" w:rsidRDefault="0008449F" w:rsidP="004B52B9">
      <w:pPr>
        <w:spacing w:line="480" w:lineRule="auto"/>
        <w:ind w:firstLine="288"/>
        <w:jc w:val="both"/>
        <w:rPr>
          <w:rFonts w:cs="Arial"/>
          <w:i/>
          <w:color w:val="auto"/>
        </w:rPr>
      </w:pPr>
      <w:r w:rsidRPr="0008449F">
        <w:rPr>
          <w:rFonts w:cs="Arial"/>
          <w:i/>
          <w:color w:val="auto"/>
        </w:rPr>
        <w:t>DNA extraction</w:t>
      </w:r>
    </w:p>
    <w:p w14:paraId="5D1CFB43" w14:textId="7D0BF65E" w:rsidR="0008449F" w:rsidRPr="0055344C" w:rsidRDefault="0008449F" w:rsidP="004B52B9">
      <w:pPr>
        <w:spacing w:line="480" w:lineRule="auto"/>
        <w:ind w:firstLine="288"/>
        <w:jc w:val="both"/>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p>
    <w:p w14:paraId="3BE01235" w14:textId="180CD965" w:rsidR="0008449F" w:rsidRDefault="0008449F" w:rsidP="004B52B9">
      <w:pPr>
        <w:spacing w:line="480" w:lineRule="auto"/>
        <w:ind w:firstLine="288"/>
        <w:jc w:val="both"/>
        <w:rPr>
          <w:rFonts w:cs="Arial"/>
          <w:color w:val="auto"/>
        </w:rPr>
      </w:pPr>
      <w:r w:rsidRPr="0055344C">
        <w:rPr>
          <w:rFonts w:cs="Arial"/>
          <w:color w:val="auto"/>
        </w:rPr>
        <w:t>Samples were extr</w:t>
      </w:r>
      <w:r>
        <w:rPr>
          <w:rFonts w:cs="Arial"/>
          <w:color w:val="auto"/>
        </w:rPr>
        <w:t>acted using the CTAB method (</w:t>
      </w:r>
      <w:r w:rsidRPr="0008449F">
        <w:rPr>
          <w:rFonts w:cs="Arial"/>
          <w:color w:val="auto"/>
          <w:highlight w:val="yellow"/>
        </w:rPr>
        <w:t>Li et al.</w:t>
      </w:r>
      <w:r w:rsidR="003F4FD7">
        <w:rPr>
          <w:rFonts w:cs="Arial"/>
          <w:color w:val="auto"/>
          <w:highlight w:val="yellow"/>
        </w:rPr>
        <w:t>,</w:t>
      </w:r>
      <w:r w:rsidRPr="0008449F">
        <w:rPr>
          <w:rFonts w:cs="Arial"/>
          <w:color w:val="auto"/>
          <w:highlight w:val="yellow"/>
        </w:rPr>
        <w:t xml:space="preserve"> XXXX</w:t>
      </w:r>
      <w:r w:rsidRPr="0055344C">
        <w:rPr>
          <w:rFonts w:cs="Arial"/>
          <w:color w:val="auto"/>
        </w:rPr>
        <w:t xml:space="preserve">). Briefly, the filters are suspended in buffer and proteinase K in </w:t>
      </w:r>
      <w:r>
        <w:rPr>
          <w:rFonts w:cs="Arial"/>
          <w:color w:val="auto"/>
        </w:rPr>
        <w:t xml:space="preserve">2 ml </w:t>
      </w:r>
      <w:proofErr w:type="spellStart"/>
      <w:r>
        <w:rPr>
          <w:rFonts w:cs="Arial"/>
          <w:color w:val="auto"/>
        </w:rPr>
        <w:t>microcentrifuge</w:t>
      </w:r>
      <w:proofErr w:type="spellEnd"/>
      <w:r w:rsidRPr="0055344C">
        <w:rPr>
          <w:rFonts w:cs="Arial"/>
          <w:color w:val="auto"/>
        </w:rPr>
        <w:t xml:space="preserve"> tubes and incubated at 55°C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seconds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B52B9">
      <w:pPr>
        <w:spacing w:line="480" w:lineRule="auto"/>
        <w:ind w:firstLine="288"/>
        <w:jc w:val="both"/>
        <w:rPr>
          <w:rFonts w:cs="Arial"/>
          <w:color w:val="auto"/>
        </w:rPr>
      </w:pPr>
    </w:p>
    <w:p w14:paraId="6553C2D3" w14:textId="33920D9B" w:rsidR="0008449F" w:rsidRPr="0008449F" w:rsidRDefault="0008449F" w:rsidP="004B52B9">
      <w:pPr>
        <w:pStyle w:val="HTMLPreformatted"/>
        <w:spacing w:line="480" w:lineRule="auto"/>
        <w:ind w:firstLine="288"/>
        <w:jc w:val="both"/>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element </w:t>
      </w:r>
    </w:p>
    <w:p w14:paraId="57A1995B" w14:textId="48ED039B"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rRNA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bp</w:t>
      </w:r>
      <w:proofErr w:type="spellEnd"/>
      <w:r w:rsidRPr="005B5C4F">
        <w:rPr>
          <w:rFonts w:ascii="Times New Roman" w:hAnsi="Times New Roman" w:cs="Times New Roman"/>
          <w:color w:val="222222"/>
          <w:sz w:val="24"/>
          <w:szCs w:val="24"/>
        </w:rPr>
        <w:t xml:space="preserve">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identify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 xml:space="preserve">Single 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Pr="005B5C4F">
        <w:rPr>
          <w:rFonts w:ascii="Times New Roman" w:hAnsi="Times New Roman" w:cs="Times New Roman"/>
          <w:color w:val="222222"/>
          <w:sz w:val="24"/>
          <w:szCs w:val="24"/>
        </w:rPr>
        <w:t xml:space="preserve">. The lab culture </w:t>
      </w:r>
      <w:r>
        <w:rPr>
          <w:rFonts w:ascii="Times New Roman" w:hAnsi="Times New Roman" w:cs="Times New Roman"/>
          <w:color w:val="222222"/>
          <w:sz w:val="24"/>
          <w:szCs w:val="24"/>
        </w:rPr>
        <w:t xml:space="preserve">of the Antarctic strain of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is as follows: initial denaturation at 95°C for 3 min; 35 cycles of denaturation at 95°C for 45 sec, annealing at 50°C for 40 sec, and extension at 70°C for 2 min; and a final extension at 70°C for 7 min. The results of the PCR were visualized on a 1% agarose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w:t>
      </w:r>
      <w:proofErr w:type="spellStart"/>
      <w:r w:rsidRPr="005B5C4F">
        <w:rPr>
          <w:rFonts w:ascii="Times New Roman" w:hAnsi="Times New Roman" w:cs="Times New Roman"/>
          <w:color w:val="222222"/>
          <w:sz w:val="24"/>
          <w:szCs w:val="24"/>
        </w:rPr>
        <w:t>MoBio</w:t>
      </w:r>
      <w:proofErr w:type="spellEnd"/>
      <w:r w:rsidRPr="005B5C4F">
        <w:rPr>
          <w:rFonts w:ascii="Times New Roman" w:hAnsi="Times New Roman" w:cs="Times New Roman"/>
          <w:color w:val="222222"/>
          <w:sz w:val="24"/>
          <w:szCs w:val="24"/>
        </w:rPr>
        <w:t xml:space="preserve">),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The transformed cells were grown up overnight at 37°C on LB plates containing 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were assembled and aligned using </w:t>
      </w:r>
      <w:proofErr w:type="spellStart"/>
      <w:r w:rsidRPr="000463DE">
        <w:rPr>
          <w:rFonts w:ascii="Times New Roman" w:hAnsi="Times New Roman" w:cs="Times New Roman"/>
          <w:i/>
          <w:color w:val="222222"/>
          <w:sz w:val="24"/>
          <w:szCs w:val="24"/>
        </w:rPr>
        <w:t>Geneious</w:t>
      </w:r>
      <w:proofErr w:type="spellEnd"/>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22717A6D"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Kahn et al.</w:t>
      </w:r>
      <w:r w:rsidR="003F4FD7">
        <w:rPr>
          <w:rFonts w:ascii="Times New Roman" w:hAnsi="Times New Roman" w:cs="Times New Roman"/>
          <w:color w:val="222222"/>
          <w:sz w:val="24"/>
          <w:szCs w:val="24"/>
          <w:highlight w:val="yellow"/>
        </w:rPr>
        <w:t>,</w:t>
      </w:r>
      <w:r w:rsidRPr="0008449F">
        <w:rPr>
          <w:rFonts w:ascii="Times New Roman" w:hAnsi="Times New Roman" w:cs="Times New Roman"/>
          <w:color w:val="222222"/>
          <w:sz w:val="24"/>
          <w:szCs w:val="24"/>
          <w:highlight w:val="yellow"/>
        </w:rPr>
        <w:t xml:space="preserve"> XXX</w:t>
      </w:r>
      <w:r>
        <w:rPr>
          <w:rFonts w:ascii="Times New Roman" w:hAnsi="Times New Roman" w:cs="Times New Roman"/>
          <w:color w:val="222222"/>
          <w:sz w:val="24"/>
          <w:szCs w:val="24"/>
        </w:rPr>
        <w:t xml:space="preserve">) of around 220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r w:rsidR="00B56497">
        <w:rPr>
          <w:rFonts w:ascii="Times New Roman" w:hAnsi="Times New Roman" w:cs="Times New Roman"/>
          <w:sz w:val="24"/>
          <w:szCs w:val="24"/>
        </w:rPr>
        <w:t>A</w:t>
      </w:r>
      <w:r w:rsidRPr="00E84CEC">
        <w:rPr>
          <w:rFonts w:ascii="Times New Roman" w:hAnsi="Times New Roman" w:cs="Times New Roman"/>
          <w:sz w:val="24"/>
          <w:szCs w:val="24"/>
        </w:rPr>
        <w:t>lexa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rRNA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p>
    <w:p w14:paraId="2C1BEDD9" w14:textId="77777777" w:rsidR="0008449F" w:rsidRPr="0008449F" w:rsidRDefault="0008449F" w:rsidP="004B52B9">
      <w:pPr>
        <w:spacing w:line="480" w:lineRule="auto"/>
        <w:ind w:firstLine="288"/>
        <w:jc w:val="both"/>
        <w:rPr>
          <w:rFonts w:cs="Arial"/>
          <w:i/>
          <w:color w:val="auto"/>
        </w:rPr>
      </w:pPr>
      <w:r w:rsidRPr="0008449F">
        <w:rPr>
          <w:rFonts w:cs="Arial"/>
          <w:i/>
          <w:color w:val="auto"/>
        </w:rPr>
        <w:t>Real Time PCR</w:t>
      </w:r>
    </w:p>
    <w:p w14:paraId="365EC79A" w14:textId="0BF18B61" w:rsidR="0008449F" w:rsidRDefault="0008449F" w:rsidP="004B52B9">
      <w:pPr>
        <w:spacing w:line="480" w:lineRule="auto"/>
        <w:ind w:firstLine="288"/>
        <w:jc w:val="both"/>
        <w:rPr>
          <w:rFonts w:cs="Arial"/>
          <w:color w:val="auto"/>
        </w:rPr>
      </w:pPr>
      <w:r w:rsidRPr="0055344C">
        <w:rPr>
          <w:rFonts w:cs="Arial"/>
          <w:color w:val="auto"/>
        </w:rPr>
        <w:t xml:space="preserve">The </w:t>
      </w:r>
      <w:r>
        <w:rPr>
          <w:rFonts w:cs="Arial"/>
          <w:color w:val="auto"/>
        </w:rPr>
        <w:t xml:space="preserve">distribution and size of the </w:t>
      </w:r>
      <w:r w:rsidRPr="0055344C">
        <w:rPr>
          <w:rFonts w:cs="Arial"/>
          <w:color w:val="auto"/>
        </w:rPr>
        <w:t>cryptophyte</w:t>
      </w:r>
      <w:r>
        <w:rPr>
          <w:rFonts w:cs="Arial"/>
          <w:color w:val="auto"/>
        </w:rPr>
        <w:t xml:space="preserve"> and specific prey population</w:t>
      </w:r>
      <w:r w:rsidRPr="0055344C">
        <w:rPr>
          <w:rFonts w:cs="Arial"/>
          <w:color w:val="auto"/>
        </w:rPr>
        <w:t xml:space="preserve"> was monitored in environmental samples by </w:t>
      </w:r>
      <w:proofErr w:type="spellStart"/>
      <w:r w:rsidRPr="0055344C">
        <w:rPr>
          <w:rFonts w:cs="Arial"/>
          <w:color w:val="auto"/>
        </w:rPr>
        <w:t>qPCR</w:t>
      </w:r>
      <w:proofErr w:type="spellEnd"/>
      <w:r w:rsidRPr="0055344C">
        <w:rPr>
          <w:rFonts w:cs="Arial"/>
          <w:color w:val="auto"/>
        </w:rPr>
        <w:t xml:space="preserve">. Analysis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prey to total cryptophytes. </w:t>
      </w:r>
      <w:r>
        <w:rPr>
          <w:rFonts w:cs="Arial"/>
          <w:color w:val="auto"/>
        </w:rPr>
        <w:t xml:space="preserve">This sequence was downstream of the USE. Primers were designed using Primer-BLAST from NCBI and confirmed with PCR. </w:t>
      </w:r>
    </w:p>
    <w:p w14:paraId="4BE22BEC" w14:textId="1C11C9FC" w:rsidR="0008449F" w:rsidRPr="0055344C" w:rsidRDefault="0008449F" w:rsidP="004B52B9">
      <w:pPr>
        <w:spacing w:line="480" w:lineRule="auto"/>
        <w:ind w:firstLine="288"/>
        <w:jc w:val="both"/>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remove interfering compounds. All standards, samples and water blanks were analyzed in triplicate and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Pr="0008449F">
        <w:rPr>
          <w:rFonts w:cs="Arial"/>
          <w:color w:val="auto"/>
          <w:highlight w:val="yellow"/>
        </w:rPr>
        <w:t>XXXX</w:t>
      </w:r>
      <w:r>
        <w:rPr>
          <w:rFonts w:cs="Arial"/>
          <w:color w:val="auto"/>
        </w:rPr>
        <w:t xml:space="preserve">). </w:t>
      </w:r>
      <w:r w:rsidRPr="0055344C">
        <w:rPr>
          <w:rFonts w:cs="Arial"/>
          <w:color w:val="auto"/>
        </w:rPr>
        <w:t>Concentrations of USE copies were determined with the following formula:</w:t>
      </w:r>
    </w:p>
    <w:p w14:paraId="3EBBE8B5" w14:textId="77777777" w:rsidR="0008449F" w:rsidRPr="0055344C" w:rsidRDefault="0008449F" w:rsidP="004B52B9">
      <w:pPr>
        <w:spacing w:line="480" w:lineRule="auto"/>
        <w:ind w:firstLine="288"/>
        <w:jc w:val="both"/>
        <w:rPr>
          <w:rFonts w:cs="Arial"/>
          <w:color w:val="auto"/>
        </w:rPr>
      </w:pPr>
      <w:r w:rsidRPr="0055344C">
        <w:rPr>
          <w:rFonts w:cs="Arial"/>
          <w:color w:val="auto"/>
        </w:rPr>
        <w:t xml:space="preserve">Copies/mL = </w:t>
      </w:r>
      <w:proofErr w:type="spellStart"/>
      <w:r w:rsidRPr="0055344C">
        <w:rPr>
          <w:rFonts w:cs="Arial"/>
          <w:color w:val="auto"/>
        </w:rPr>
        <w:t>abc</w:t>
      </w:r>
      <w:proofErr w:type="spellEnd"/>
      <w:r w:rsidRPr="0055344C">
        <w:rPr>
          <w:rFonts w:cs="Arial"/>
          <w:color w:val="auto"/>
        </w:rPr>
        <w:t>/d</w:t>
      </w:r>
    </w:p>
    <w:p w14:paraId="49DB37C7" w14:textId="61E602CE" w:rsidR="0008449F" w:rsidRDefault="0008449F" w:rsidP="004B52B9">
      <w:pPr>
        <w:spacing w:line="480" w:lineRule="auto"/>
        <w:ind w:firstLine="288"/>
        <w:jc w:val="both"/>
        <w:rPr>
          <w:rFonts w:cs="Arial"/>
          <w:color w:val="auto"/>
        </w:rPr>
      </w:pPr>
      <w:r w:rsidRPr="0055344C">
        <w:rPr>
          <w:rFonts w:cs="Arial"/>
          <w:color w:val="auto"/>
        </w:rPr>
        <w:t xml:space="preserve">Where </w:t>
      </w:r>
      <w:r w:rsidRPr="0055344C">
        <w:rPr>
          <w:rFonts w:cs="Arial"/>
          <w:i/>
          <w:color w:val="auto"/>
        </w:rPr>
        <w:t>a</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Pr="0055344C">
        <w:rPr>
          <w:rFonts w:cs="Arial"/>
          <w:i/>
          <w:color w:val="auto"/>
        </w:rPr>
        <w:t xml:space="preserve">b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Pr="0055344C">
        <w:rPr>
          <w:rFonts w:cs="Arial"/>
          <w:i/>
          <w:color w:val="auto"/>
        </w:rPr>
        <w:t xml:space="preserve">c </w:t>
      </w:r>
      <w:r w:rsidRPr="0055344C">
        <w:rPr>
          <w:rFonts w:cs="Arial"/>
          <w:color w:val="auto"/>
        </w:rPr>
        <w:t xml:space="preserve">is the dilution factor and </w:t>
      </w:r>
      <w:r w:rsidRPr="0055344C">
        <w:rPr>
          <w:rFonts w:cs="Arial"/>
          <w:i/>
          <w:color w:val="auto"/>
        </w:rPr>
        <w:t xml:space="preserve">d </w:t>
      </w:r>
      <w:r w:rsidRPr="0055344C">
        <w:rPr>
          <w:rFonts w:cs="Arial"/>
          <w:color w:val="auto"/>
        </w:rPr>
        <w:t>is the volume in mL of the water sample.</w:t>
      </w:r>
    </w:p>
    <w:p w14:paraId="6A87D7AA" w14:textId="77777777" w:rsidR="0008449F" w:rsidRPr="008F5596" w:rsidRDefault="0008449F" w:rsidP="004B52B9">
      <w:pPr>
        <w:pStyle w:val="HTMLPreformatted"/>
        <w:spacing w:line="480" w:lineRule="auto"/>
        <w:ind w:firstLine="288"/>
        <w:jc w:val="both"/>
        <w:rPr>
          <w:rFonts w:ascii="Times New Roman" w:hAnsi="Times New Roman" w:cs="Times New Roman"/>
          <w:color w:val="222222"/>
          <w:sz w:val="24"/>
          <w:szCs w:val="24"/>
        </w:rPr>
      </w:pPr>
    </w:p>
    <w:p w14:paraId="6DBF2CDD" w14:textId="77777777" w:rsidR="008D5305" w:rsidRPr="004F2AEA" w:rsidRDefault="008D5305" w:rsidP="004B52B9">
      <w:pPr>
        <w:spacing w:line="480" w:lineRule="auto"/>
        <w:ind w:firstLine="288"/>
        <w:jc w:val="both"/>
        <w:rPr>
          <w:rFonts w:cs="Times New Roman"/>
        </w:rPr>
      </w:pPr>
    </w:p>
    <w:p w14:paraId="23C08629" w14:textId="77777777" w:rsidR="00B56497" w:rsidRDefault="005D449D" w:rsidP="004B52B9">
      <w:pPr>
        <w:spacing w:line="480" w:lineRule="auto"/>
        <w:ind w:firstLine="288"/>
        <w:jc w:val="both"/>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78FAA68" w:rsidR="00B56497" w:rsidRPr="00B56497" w:rsidRDefault="00B56497" w:rsidP="004B52B9">
      <w:pPr>
        <w:spacing w:line="480" w:lineRule="auto"/>
        <w:ind w:firstLine="288"/>
        <w:jc w:val="both"/>
        <w:rPr>
          <w:rFonts w:cs="Times New Roman"/>
          <w:b/>
        </w:rPr>
      </w:pPr>
      <w:r w:rsidRPr="004F2AEA">
        <w:rPr>
          <w:rFonts w:cs="Times New Roman"/>
        </w:rPr>
        <w:t xml:space="preserve">45 mL samples fixed with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proofErr w:type="spellStart"/>
      <w:r w:rsidRPr="00DA6C50">
        <w:rPr>
          <w:rFonts w:cs="Times New Roman"/>
          <w:vertAlign w:val="superscript"/>
        </w:rPr>
        <w:t>o</w:t>
      </w:r>
      <w:r>
        <w:rPr>
          <w:rFonts w:cs="Times New Roman"/>
        </w:rPr>
        <w:t>C</w:t>
      </w:r>
      <w:proofErr w:type="spellEnd"/>
      <w:r w:rsidRPr="004F2AEA">
        <w:rPr>
          <w:rFonts w:cs="Times New Roman"/>
        </w:rPr>
        <w:t xml:space="preserve"> and analyzed using </w:t>
      </w:r>
      <w:r>
        <w:rPr>
          <w:rFonts w:cs="Times New Roman"/>
        </w:rPr>
        <w:t>an imaging flow cytometer (</w:t>
      </w:r>
      <w:proofErr w:type="spellStart"/>
      <w:r w:rsidRPr="004F2AEA">
        <w:rPr>
          <w:rFonts w:cs="Times New Roman"/>
        </w:rPr>
        <w:t>FlowCAM</w:t>
      </w:r>
      <w:proofErr w:type="spellEnd"/>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 xml:space="preserve">m were captured and the images were filtered using </w:t>
      </w:r>
      <w:proofErr w:type="spellStart"/>
      <w:r w:rsidRPr="00B56497">
        <w:rPr>
          <w:rFonts w:cs="Times New Roman"/>
          <w:i/>
        </w:rPr>
        <w:t>VisualSpreadsheets</w:t>
      </w:r>
      <w:proofErr w:type="spellEnd"/>
      <w:r>
        <w:rPr>
          <w:rFonts w:cs="Times New Roman"/>
        </w:rPr>
        <w:t xml:space="preserve"> software version </w:t>
      </w:r>
      <w:r w:rsidRPr="00B56497">
        <w:rPr>
          <w:rFonts w:cs="Times New Roman"/>
          <w:highlight w:val="yellow"/>
        </w:rPr>
        <w:t>XX</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proofErr w:type="spellStart"/>
      <w:r w:rsidRPr="00B56497">
        <w:rPr>
          <w:rFonts w:cs="Times New Roman"/>
          <w:i/>
        </w:rPr>
        <w:t>VisualSpreadsheets</w:t>
      </w:r>
      <w:proofErr w:type="spellEnd"/>
      <w:r>
        <w:rPr>
          <w:rFonts w:cs="Times New Roman"/>
        </w:rPr>
        <w:t xml:space="preserve"> software, allowing for the quantification of cellular abundances.</w:t>
      </w:r>
    </w:p>
    <w:p w14:paraId="21FB535E" w14:textId="77777777" w:rsidR="008D5305" w:rsidRPr="00FE75DC" w:rsidRDefault="008D5305" w:rsidP="004B52B9">
      <w:pPr>
        <w:spacing w:line="480" w:lineRule="auto"/>
        <w:ind w:firstLine="288"/>
        <w:jc w:val="both"/>
        <w:rPr>
          <w:rFonts w:cs="Times New Roman"/>
        </w:rPr>
      </w:pPr>
    </w:p>
    <w:p w14:paraId="41B9F5B8" w14:textId="77777777" w:rsidR="008D5305" w:rsidRDefault="008D5305" w:rsidP="004B52B9">
      <w:pPr>
        <w:spacing w:line="480" w:lineRule="auto"/>
        <w:ind w:firstLine="288"/>
        <w:jc w:val="both"/>
        <w:rPr>
          <w:rFonts w:cs="Times New Roman"/>
          <w:b/>
          <w:bCs/>
        </w:rPr>
      </w:pPr>
      <w:r>
        <w:rPr>
          <w:rFonts w:cs="Times New Roman"/>
          <w:b/>
          <w:bCs/>
        </w:rPr>
        <w:t>RESULTS</w:t>
      </w:r>
    </w:p>
    <w:p w14:paraId="1F582C78" w14:textId="29D83830" w:rsidR="006466E0" w:rsidRPr="00FE75DC" w:rsidRDefault="006466E0" w:rsidP="004B52B9">
      <w:pPr>
        <w:spacing w:line="480" w:lineRule="auto"/>
        <w:jc w:val="both"/>
        <w:rPr>
          <w:rFonts w:cs="Times New Roman"/>
        </w:rPr>
      </w:pPr>
      <w:r w:rsidRPr="00FC5E5F">
        <w:rPr>
          <w:rFonts w:cs="Times New Roman"/>
          <w:b/>
          <w:bCs/>
        </w:rPr>
        <w:t xml:space="preserve">Environmental </w:t>
      </w:r>
      <w:r>
        <w:rPr>
          <w:rFonts w:cs="Times New Roman"/>
          <w:b/>
          <w:bCs/>
        </w:rPr>
        <w:t>conditions</w:t>
      </w:r>
    </w:p>
    <w:p w14:paraId="585ED80E" w14:textId="44560CAE" w:rsidR="00900785" w:rsidRDefault="008D5305" w:rsidP="004B52B9">
      <w:pPr>
        <w:spacing w:line="480" w:lineRule="auto"/>
        <w:ind w:firstLine="288"/>
        <w:jc w:val="both"/>
        <w:rPr>
          <w:rFonts w:cs="Times New Roman"/>
        </w:rPr>
      </w:pPr>
      <w:r w:rsidRPr="00A4404F">
        <w:rPr>
          <w:rFonts w:cs="Times New Roman"/>
        </w:rPr>
        <w:t>The Columbia River Estuary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residence time (0.5-5 days) </w:t>
      </w:r>
      <w:r w:rsidRPr="00A4404F">
        <w:rPr>
          <w:rFonts w:cs="Times New Roman"/>
        </w:rPr>
        <w:t>and strong influence from diurnal and semi-diurnal tides (</w:t>
      </w:r>
      <w:r w:rsidR="00C82428" w:rsidRPr="00A4404F">
        <w:rPr>
          <w:rFonts w:cs="Times New Roman"/>
        </w:rPr>
        <w:t xml:space="preserve">Neal, 1972; </w:t>
      </w:r>
      <w:r w:rsidRPr="00A4404F">
        <w:rPr>
          <w:rFonts w:cs="Times New Roman"/>
        </w:rPr>
        <w:t>Jay,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 s</w:t>
      </w:r>
      <w:r w:rsidR="00C82428">
        <w:rPr>
          <w:rFonts w:cs="Times New Roman"/>
        </w:rPr>
        <w:t>ea</w:t>
      </w:r>
      <w:r w:rsidR="00C82428" w:rsidRPr="00FC5E5F">
        <w:rPr>
          <w:rFonts w:cs="Times New Roman"/>
        </w:rPr>
        <w:t xml:space="preserve">water,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C82428">
        <w:rPr>
          <w:rFonts w:cs="Times New Roman"/>
        </w:rPr>
        <w:t xml:space="preserve">of warmer freshwater. </w:t>
      </w:r>
      <w:r w:rsidR="003F11CC">
        <w:rPr>
          <w:rFonts w:cs="Times New Roman"/>
        </w:rPr>
        <w:t>The survey began and ended during neap tides (</w:t>
      </w:r>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04504F">
        <w:rPr>
          <w:rFonts w:cs="Times New Roman"/>
        </w:rPr>
        <w:t xml:space="preserve">highest </w:t>
      </w:r>
      <w:r w:rsidR="0004504F" w:rsidRPr="00FC5E5F">
        <w:rPr>
          <w:rFonts w:cs="Times New Roman"/>
        </w:rPr>
        <w:t xml:space="preserve">surface water salinity </w:t>
      </w:r>
      <w:r w:rsidR="0004504F">
        <w:rPr>
          <w:rFonts w:cs="Times New Roman"/>
        </w:rPr>
        <w:t xml:space="preserve">and lowest temperature </w:t>
      </w:r>
      <w:r w:rsidR="00900785">
        <w:rPr>
          <w:rFonts w:cs="Times New Roman"/>
        </w:rPr>
        <w:t>observed during the survey</w:t>
      </w:r>
      <w:r w:rsidR="003F11CC">
        <w:rPr>
          <w:rFonts w:cs="Times New Roman"/>
        </w:rPr>
        <w:t>. T</w:t>
      </w:r>
      <w:r w:rsidRPr="00FC5E5F">
        <w:rPr>
          <w:rFonts w:cs="Times New Roman"/>
        </w:rPr>
        <w:t xml:space="preserve">he lowest 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with little variation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w</w:t>
      </w:r>
      <w:r w:rsidR="00B346EF">
        <w:rPr>
          <w:rFonts w:cs="Times New Roman"/>
        </w:rPr>
        <w:t>as</w:t>
      </w:r>
      <w:r w:rsidR="00C82428" w:rsidRPr="00FC5E5F">
        <w:rPr>
          <w:rFonts w:cs="Times New Roman"/>
        </w:rPr>
        <w:t xml:space="preserv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p>
    <w:p w14:paraId="5F20925F" w14:textId="13FDEEF5" w:rsidR="008D5305" w:rsidRPr="00FE75DC" w:rsidRDefault="0004504F" w:rsidP="004B52B9">
      <w:pPr>
        <w:spacing w:line="480" w:lineRule="auto"/>
        <w:ind w:firstLine="288"/>
        <w:jc w:val="both"/>
        <w:rPr>
          <w:rFonts w:cs="Times New Roman"/>
        </w:rPr>
      </w:pPr>
      <w:r>
        <w:rPr>
          <w:rFonts w:cs="Times New Roman"/>
        </w:rPr>
        <w:t xml:space="preserve">The variations of pH were correlated with tidal cycles, with values increasing during flood tides that ranged </w:t>
      </w:r>
      <w:r w:rsidR="008D5305">
        <w:rPr>
          <w:rFonts w:cs="Times New Roman"/>
        </w:rPr>
        <w:t>from 7.8 to 8.4</w:t>
      </w:r>
      <w:r>
        <w:rPr>
          <w:rFonts w:cs="Times New Roman"/>
        </w:rPr>
        <w:t xml:space="preserve"> (</w:t>
      </w:r>
      <w:r w:rsidRPr="00521127">
        <w:rPr>
          <w:rFonts w:cs="Times New Roman"/>
          <w:b/>
        </w:rPr>
        <w:t xml:space="preserve">Fig. </w:t>
      </w:r>
      <w:r w:rsidR="006C617F">
        <w:rPr>
          <w:rFonts w:cs="Times New Roman"/>
          <w:b/>
        </w:rPr>
        <w:t>1</w:t>
      </w:r>
      <w:r w:rsidRPr="00521127">
        <w:rPr>
          <w:rFonts w:cs="Times New Roman"/>
          <w:b/>
        </w:rPr>
        <w:t>B</w:t>
      </w:r>
      <w:r>
        <w:rPr>
          <w:rFonts w:cs="Times New Roman"/>
        </w:rPr>
        <w:t>)</w:t>
      </w:r>
      <w:r w:rsidR="008D5305">
        <w:rPr>
          <w:rFonts w:cs="Times New Roman"/>
        </w:rPr>
        <w:t xml:space="preserve">. The lowest </w:t>
      </w:r>
      <w:r>
        <w:rPr>
          <w:rFonts w:cs="Times New Roman"/>
        </w:rPr>
        <w:t xml:space="preserve">pH </w:t>
      </w:r>
      <w:r w:rsidR="00114CA7">
        <w:rPr>
          <w:rFonts w:cs="Times New Roman"/>
        </w:rPr>
        <w:t>values were</w:t>
      </w:r>
      <w:r w:rsidR="008D5305">
        <w:rPr>
          <w:rFonts w:cs="Times New Roman"/>
        </w:rPr>
        <w:t xml:space="preserve"> observed </w:t>
      </w:r>
      <w:r>
        <w:rPr>
          <w:rFonts w:cs="Times New Roman"/>
        </w:rPr>
        <w:t>at day 3</w:t>
      </w:r>
      <w:r w:rsidR="008D5305">
        <w:rPr>
          <w:rFonts w:cs="Times New Roman"/>
        </w:rPr>
        <w:t xml:space="preserve"> and increased progressively </w:t>
      </w:r>
      <w:r w:rsidR="00114CA7">
        <w:rPr>
          <w:rFonts w:cs="Times New Roman"/>
        </w:rPr>
        <w:t>later on</w:t>
      </w:r>
      <w:r w:rsidR="008D5305">
        <w:rPr>
          <w:rFonts w:cs="Times New Roman"/>
        </w:rPr>
        <w:t xml:space="preserve">. </w:t>
      </w:r>
      <w:r w:rsidR="00FB0F11">
        <w:rPr>
          <w:rFonts w:cs="Times New Roman"/>
        </w:rPr>
        <w:t>C</w:t>
      </w:r>
      <w:r w:rsidR="006C479E">
        <w:rPr>
          <w:rFonts w:cs="Times New Roman"/>
        </w:rPr>
        <w:t xml:space="preserve">oncentrations of </w:t>
      </w:r>
      <w:r w:rsidR="006C617F">
        <w:rPr>
          <w:rFonts w:cs="Times New Roman"/>
        </w:rPr>
        <w:t xml:space="preserve">dissolved inorganic </w:t>
      </w:r>
      <w:r w:rsidR="008D5305" w:rsidRPr="00FC5E5F">
        <w:rPr>
          <w:rFonts w:cs="Times New Roman"/>
        </w:rPr>
        <w:t xml:space="preserve">phosphate </w:t>
      </w:r>
      <w:r w:rsidR="006C617F">
        <w:rPr>
          <w:rFonts w:cs="Times New Roman"/>
        </w:rPr>
        <w:t xml:space="preserve">(DIP) </w:t>
      </w:r>
      <w:r w:rsidR="008D5305" w:rsidRPr="00FC5E5F">
        <w:rPr>
          <w:rFonts w:cs="Times New Roman"/>
        </w:rPr>
        <w:t xml:space="preserve">and </w:t>
      </w:r>
      <w:r w:rsidR="008D5305">
        <w:rPr>
          <w:rFonts w:cs="Times New Roman"/>
        </w:rPr>
        <w:t xml:space="preserve">nitrogen (DIN as the sum of </w:t>
      </w:r>
      <w:r w:rsidR="006C479E">
        <w:rPr>
          <w:rFonts w:cs="Times New Roman"/>
        </w:rPr>
        <w:t>nitrate, nitrite and ammonium)</w:t>
      </w:r>
      <w:r w:rsidR="00FB0F11">
        <w:rPr>
          <w:rFonts w:cs="Times New Roman"/>
        </w:rPr>
        <w:t xml:space="preserve"> were relatively high during the survey (&gt; 5 µM and &gt; 0.4</w:t>
      </w:r>
      <w:r w:rsidR="00FB0F11" w:rsidRPr="00FB0F11">
        <w:rPr>
          <w:rFonts w:cs="Times New Roman"/>
        </w:rPr>
        <w:t xml:space="preserve"> </w:t>
      </w:r>
      <w:r w:rsidR="00FB0F11">
        <w:rPr>
          <w:rFonts w:cs="Times New Roman"/>
        </w:rPr>
        <w:t>µM for DIN and DIP, respectively), with the highest values observed at day 7, which coincided with the start of the spring tide. DIP and DIN</w:t>
      </w:r>
      <w:r w:rsidR="00C34300" w:rsidRPr="00C34300">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 xml:space="preserve"> and </w:t>
      </w:r>
      <w:r w:rsidR="00C34300" w:rsidRPr="006C617F">
        <w:rPr>
          <w:rFonts w:cs="Times New Roman"/>
        </w:rPr>
        <w:t>were negatively correlated with pH (R</w:t>
      </w:r>
      <w:r w:rsidR="00C34300" w:rsidRPr="006C617F">
        <w:rPr>
          <w:rFonts w:cs="Times New Roman"/>
          <w:vertAlign w:val="superscript"/>
        </w:rPr>
        <w:t>2</w:t>
      </w:r>
      <w:r w:rsidR="00C34300" w:rsidRPr="006C617F">
        <w:rPr>
          <w:rFonts w:cs="Times New Roman"/>
        </w:rPr>
        <w:t xml:space="preserve"> = 0.47 and 0.34, p&lt; 0.05, respectively) (</w:t>
      </w:r>
      <w:r w:rsidR="00C34300" w:rsidRPr="006C617F">
        <w:rPr>
          <w:rFonts w:cs="Times New Roman"/>
          <w:b/>
        </w:rPr>
        <w:t>Fig. S2</w:t>
      </w:r>
      <w:r w:rsidR="00C34300">
        <w:rPr>
          <w:rFonts w:cs="Times New Roman"/>
        </w:rPr>
        <w:t>).</w:t>
      </w:r>
      <w:r w:rsidR="008D5305" w:rsidRPr="006C617F">
        <w:rPr>
          <w:rFonts w:cs="Times New Roman"/>
        </w:rPr>
        <w:t xml:space="preserve"> </w:t>
      </w:r>
    </w:p>
    <w:p w14:paraId="6BA9C41F" w14:textId="066243B5" w:rsidR="0032147A" w:rsidRPr="00FE75DC" w:rsidRDefault="008D5305" w:rsidP="004B52B9">
      <w:pPr>
        <w:spacing w:line="480" w:lineRule="auto"/>
        <w:ind w:firstLine="288"/>
        <w:jc w:val="both"/>
        <w:rPr>
          <w:rFonts w:cs="Times New Roman"/>
        </w:rPr>
      </w:pPr>
      <w:r w:rsidRPr="00FC5E5F">
        <w:rPr>
          <w:rFonts w:cs="Times New Roman"/>
        </w:rPr>
        <w:tab/>
      </w:r>
      <w:r w:rsidR="0032147A">
        <w:rPr>
          <w:rFonts w:cs="Times New Roman"/>
        </w:rPr>
        <w:t xml:space="preserve">Total chlorophyll </w:t>
      </w:r>
      <w:r w:rsidR="0032147A" w:rsidRPr="0032147A">
        <w:rPr>
          <w:rFonts w:cs="Times New Roman"/>
          <w:i/>
        </w:rPr>
        <w:t>a</w:t>
      </w:r>
      <w:r w:rsidR="0032147A">
        <w:rPr>
          <w:rFonts w:cs="Times New Roman"/>
        </w:rPr>
        <w:t xml:space="preserve"> fluorescence, a proxy of phytoplankton biomass, was low during neap tides (week 1, 3 and 4) , and increased to its highest values during spring tide (week 3) (</w:t>
      </w:r>
      <w:r w:rsidR="0032147A" w:rsidRPr="0032147A">
        <w:rPr>
          <w:rFonts w:cs="Times New Roman"/>
          <w:b/>
        </w:rPr>
        <w:t>Fig. 1B</w:t>
      </w:r>
      <w:r w:rsidR="0032147A">
        <w:rPr>
          <w:rFonts w:cs="Times New Roman"/>
        </w:rPr>
        <w:t>). A positive correlation between fluorescence and tidal cycle was observed during the survey (</w:t>
      </w:r>
      <w:r w:rsidR="0032147A">
        <w:rPr>
          <w:rFonts w:eastAsia="Calibri" w:cs="Times New Roman"/>
        </w:rPr>
        <w:t>R</w:t>
      </w:r>
      <w:r w:rsidR="0032147A" w:rsidRPr="00F513DF">
        <w:rPr>
          <w:rFonts w:eastAsia="Calibri" w:cs="Times New Roman"/>
          <w:vertAlign w:val="superscript"/>
        </w:rPr>
        <w:t>2</w:t>
      </w:r>
      <w:r w:rsidR="0032147A">
        <w:rPr>
          <w:rFonts w:eastAsia="Calibri" w:cs="Times New Roman"/>
        </w:rPr>
        <w:t xml:space="preserve"> </w:t>
      </w:r>
      <w:r w:rsidR="0032147A" w:rsidRPr="00C44A8A">
        <w:rPr>
          <w:rFonts w:eastAsia="Calibri" w:cs="Times New Roman"/>
        </w:rPr>
        <w:t>= 0.</w:t>
      </w:r>
      <w:r w:rsidR="00C44A8A" w:rsidRPr="00C44A8A">
        <w:rPr>
          <w:rFonts w:eastAsia="Calibri" w:cs="Times New Roman"/>
        </w:rPr>
        <w:t>34</w:t>
      </w:r>
      <w:r w:rsidR="0032147A" w:rsidRPr="00C44A8A">
        <w:rPr>
          <w:rFonts w:eastAsia="Calibri" w:cs="Times New Roman"/>
        </w:rPr>
        <w:t>, p &lt; 0.</w:t>
      </w:r>
      <w:r w:rsidR="00C44A8A" w:rsidRPr="00C44A8A">
        <w:rPr>
          <w:rFonts w:eastAsia="Calibri" w:cs="Times New Roman"/>
        </w:rPr>
        <w:t>001</w:t>
      </w:r>
      <w:r w:rsidR="0032147A">
        <w:rPr>
          <w:rFonts w:cs="Times New Roman"/>
        </w:rPr>
        <w:t>), with high values increasing during flood tide.</w:t>
      </w:r>
    </w:p>
    <w:p w14:paraId="7F9C394C" w14:textId="77777777" w:rsidR="008D5305" w:rsidRPr="00FE75DC" w:rsidRDefault="008D5305" w:rsidP="004B52B9">
      <w:pPr>
        <w:spacing w:line="480" w:lineRule="auto"/>
        <w:ind w:firstLine="288"/>
        <w:jc w:val="both"/>
        <w:rPr>
          <w:rFonts w:cs="Times New Roman"/>
        </w:rPr>
      </w:pPr>
    </w:p>
    <w:p w14:paraId="274F234E" w14:textId="77777777" w:rsidR="008D5305" w:rsidRPr="00FE75DC" w:rsidRDefault="008D5305" w:rsidP="004B52B9">
      <w:pPr>
        <w:spacing w:line="480" w:lineRule="auto"/>
        <w:ind w:firstLine="288"/>
        <w:jc w:val="both"/>
        <w:rPr>
          <w:rFonts w:cs="Times New Roman"/>
        </w:rPr>
      </w:pPr>
      <w:r>
        <w:rPr>
          <w:rFonts w:cs="Times New Roman"/>
          <w:b/>
          <w:bCs/>
        </w:rPr>
        <w:t>Cell a</w:t>
      </w:r>
      <w:r w:rsidRPr="00FC5E5F">
        <w:rPr>
          <w:rFonts w:cs="Times New Roman"/>
          <w:b/>
          <w:bCs/>
        </w:rPr>
        <w:t>bundances</w:t>
      </w:r>
      <w:r>
        <w:rPr>
          <w:rFonts w:cs="Times New Roman"/>
          <w:b/>
          <w:bCs/>
        </w:rPr>
        <w:t xml:space="preserve"> </w:t>
      </w:r>
    </w:p>
    <w:p w14:paraId="393AC0C8" w14:textId="5492954B" w:rsidR="008D5305" w:rsidRPr="00FE75DC" w:rsidRDefault="008D5305" w:rsidP="004B52B9">
      <w:pPr>
        <w:spacing w:line="480" w:lineRule="auto"/>
        <w:ind w:firstLine="288"/>
        <w:jc w:val="both"/>
        <w:rPr>
          <w:rFonts w:cs="Times New Roman"/>
        </w:rPr>
      </w:pPr>
      <w:r w:rsidRPr="00F562D2">
        <w:rPr>
          <w:rFonts w:cs="Times New Roman"/>
        </w:rPr>
        <w:t xml:space="preserve">The small size (&lt;5 µm in length) and teardrop shape of the </w:t>
      </w:r>
      <w:r w:rsidR="00A4404F" w:rsidRPr="00F562D2">
        <w:rPr>
          <w:rFonts w:cs="Times New Roman"/>
        </w:rPr>
        <w:t>cryptophyte cell populatio</w:t>
      </w:r>
      <w:r w:rsidR="00F562D2" w:rsidRPr="00F562D2">
        <w:rPr>
          <w:rFonts w:cs="Times New Roman"/>
        </w:rPr>
        <w:t xml:space="preserve">n sorted </w:t>
      </w:r>
      <w:r w:rsidR="00F562D2">
        <w:rPr>
          <w:rFonts w:cs="Times New Roman"/>
        </w:rPr>
        <w:t>with</w:t>
      </w:r>
      <w:r w:rsidR="00F562D2" w:rsidRPr="00F562D2">
        <w:rPr>
          <w:rFonts w:cs="Times New Roman"/>
        </w:rPr>
        <w:t xml:space="preserve"> the flow cytometer and observed under light microscope</w:t>
      </w:r>
      <w:r w:rsidRPr="00F562D2">
        <w:rPr>
          <w:rFonts w:cs="Times New Roman"/>
        </w:rPr>
        <w:t xml:space="preserve"> (</w:t>
      </w:r>
      <w:r w:rsidR="006C617F">
        <w:rPr>
          <w:rFonts w:cs="Times New Roman"/>
          <w:b/>
        </w:rPr>
        <w:t xml:space="preserve">Fig. </w:t>
      </w:r>
      <w:r w:rsidR="001776A5">
        <w:rPr>
          <w:rFonts w:cs="Times New Roman"/>
          <w:b/>
        </w:rPr>
        <w:t>2</w:t>
      </w:r>
      <w:r w:rsidRPr="00F562D2">
        <w:rPr>
          <w:rFonts w:cs="Times New Roman"/>
        </w:rPr>
        <w:t xml:space="preserve">) agreed with past observations of </w:t>
      </w:r>
      <w:r w:rsidR="001235F6" w:rsidRPr="00FC5E5F">
        <w:rPr>
          <w:rFonts w:cs="Times New Roman"/>
          <w:bCs/>
          <w:i/>
        </w:rPr>
        <w:t xml:space="preserve">Teleaulax amphioexa </w:t>
      </w:r>
      <w:r w:rsidR="00663DA2" w:rsidRPr="00F562D2">
        <w:rPr>
          <w:rFonts w:cs="Times New Roman"/>
        </w:rPr>
        <w:t>cells</w:t>
      </w:r>
      <w:r w:rsidRPr="00F562D2">
        <w:rPr>
          <w:rFonts w:cs="Times New Roman"/>
        </w:rPr>
        <w:t xml:space="preserve"> (Peterson et al., 201</w:t>
      </w:r>
      <w:r w:rsidR="00493498">
        <w:rPr>
          <w:rFonts w:cs="Times New Roman"/>
        </w:rPr>
        <w:t>3</w:t>
      </w:r>
      <w:r w:rsidRPr="00F562D2">
        <w:rPr>
          <w:rFonts w:cs="Times New Roman"/>
        </w:rPr>
        <w:t>).</w:t>
      </w:r>
      <w:r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represented</w:t>
      </w:r>
      <w:r w:rsidR="00B346EF">
        <w:rPr>
          <w:rFonts w:cs="Times New Roman"/>
        </w:rPr>
        <w:t xml:space="preserve"> a</w:t>
      </w:r>
      <w:r w:rsidR="001235F6">
        <w:rPr>
          <w:rFonts w:cs="Times New Roman"/>
        </w:rPr>
        <w:t xml:space="preserve"> </w:t>
      </w:r>
      <w:r w:rsidR="00B346EF">
        <w:rPr>
          <w:rFonts w:cs="Times New Roman"/>
          <w:bCs/>
          <w:i/>
        </w:rPr>
        <w:t>T.</w:t>
      </w:r>
      <w:r w:rsidR="001235F6" w:rsidRPr="00FC5E5F">
        <w:rPr>
          <w:rFonts w:cs="Times New Roman"/>
          <w:bCs/>
          <w:i/>
        </w:rPr>
        <w:t xml:space="preserve"> amphioexa </w:t>
      </w:r>
      <w:r w:rsidR="001235F6">
        <w:rPr>
          <w:rFonts w:cs="Times New Roman"/>
        </w:rPr>
        <w:t>population during the survey.</w:t>
      </w:r>
    </w:p>
    <w:p w14:paraId="6FDB6336" w14:textId="6B7D23AD" w:rsidR="008879DF" w:rsidRDefault="008D5305" w:rsidP="004B52B9">
      <w:pPr>
        <w:spacing w:line="480" w:lineRule="auto"/>
        <w:ind w:firstLine="288"/>
        <w:jc w:val="both"/>
        <w:rPr>
          <w:rFonts w:eastAsia="Calibri" w:cs="Times New Roman"/>
        </w:rPr>
      </w:pPr>
      <w:r>
        <w:rPr>
          <w:rFonts w:cs="Times New Roman"/>
        </w:rPr>
        <w:t>Hourly-averaged cell</w:t>
      </w:r>
      <w:r w:rsidRPr="00FC5E5F">
        <w:rPr>
          <w:rFonts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measured 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3A4248">
        <w:rPr>
          <w:rFonts w:cs="Times New Roman"/>
          <w:b/>
        </w:rPr>
        <w:t>3</w:t>
      </w:r>
      <w:r>
        <w:rPr>
          <w:rFonts w:cs="Times New Roman"/>
        </w:rPr>
        <w:t xml:space="preserve">). </w:t>
      </w:r>
      <w:r w:rsidR="004645A0">
        <w:rPr>
          <w:rFonts w:cs="Times New Roman"/>
        </w:rPr>
        <w:t xml:space="preserve">The highest abundances of </w:t>
      </w:r>
      <w:r w:rsidR="004645A0" w:rsidRPr="00FC5E5F">
        <w:rPr>
          <w:rFonts w:cs="Times New Roman"/>
          <w:bCs/>
          <w:i/>
        </w:rPr>
        <w:t>T</w:t>
      </w:r>
      <w:r w:rsidR="004645A0">
        <w:rPr>
          <w:rFonts w:cs="Times New Roman"/>
          <w:bCs/>
          <w:i/>
        </w:rPr>
        <w:t>.</w:t>
      </w:r>
      <w:r w:rsidR="004645A0" w:rsidRPr="00FC5E5F">
        <w:rPr>
          <w:rFonts w:cs="Times New Roman"/>
          <w:bCs/>
          <w:i/>
        </w:rPr>
        <w:t xml:space="preserve"> </w:t>
      </w:r>
      <w:r w:rsidR="004645A0">
        <w:rPr>
          <w:rFonts w:cs="Times New Roman"/>
          <w:bCs/>
          <w:i/>
        </w:rPr>
        <w:t>amphio</w:t>
      </w:r>
      <w:r w:rsidR="004645A0" w:rsidRPr="00FC5E5F">
        <w:rPr>
          <w:rFonts w:cs="Times New Roman"/>
          <w:bCs/>
          <w:i/>
        </w:rPr>
        <w:t>x</w:t>
      </w:r>
      <w:r w:rsidR="004645A0">
        <w:rPr>
          <w:rFonts w:cs="Times New Roman"/>
          <w:bCs/>
          <w:i/>
        </w:rPr>
        <w:t>ei</w:t>
      </w:r>
      <w:r w:rsidR="004645A0" w:rsidRPr="00FC5E5F">
        <w:rPr>
          <w:rFonts w:cs="Times New Roman"/>
          <w:bCs/>
          <w:i/>
        </w:rPr>
        <w:t>a</w:t>
      </w:r>
      <w:r w:rsidR="004645A0">
        <w:rPr>
          <w:rFonts w:cs="Times New Roman"/>
        </w:rPr>
        <w:t xml:space="preserve"> were observed during the first two days of the </w:t>
      </w:r>
      <w:r w:rsidR="00D20E0E">
        <w:rPr>
          <w:rFonts w:cs="Times New Roman"/>
        </w:rPr>
        <w:t>first neap tide</w:t>
      </w:r>
      <w:r w:rsidR="004645A0">
        <w:rPr>
          <w:rFonts w:cs="Times New Roman"/>
        </w:rPr>
        <w:t>, with daily-averaged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645A0">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 7-10)</w:t>
      </w:r>
      <w:r w:rsidR="004645A0" w:rsidRPr="00FC5E5F">
        <w:rPr>
          <w:rFonts w:cs="Times New Roman"/>
        </w:rPr>
        <w:t xml:space="preserve"> and </w:t>
      </w:r>
      <w:r w:rsidR="00D20E0E">
        <w:rPr>
          <w:rFonts w:cs="Times New Roman"/>
        </w:rPr>
        <w:t xml:space="preserve">second neap tide </w:t>
      </w:r>
      <w:r w:rsidR="004645A0">
        <w:rPr>
          <w:rFonts w:cs="Times New Roman"/>
        </w:rPr>
        <w:t>(day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645A0">
        <w:rPr>
          <w:rFonts w:cs="Times New Roman"/>
          <w:b/>
        </w:rPr>
        <w:t>3B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occurred within individual days, changes </w:t>
      </w:r>
      <w:r>
        <w:rPr>
          <w:rFonts w:cs="Times New Roman"/>
        </w:rPr>
        <w:t xml:space="preserve">in cell </w:t>
      </w:r>
      <w:r w:rsidRPr="0076654C">
        <w:rPr>
          <w:rFonts w:cs="Times New Roman"/>
        </w:rPr>
        <w:t xml:space="preserve">abundance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r>
        <w:rPr>
          <w:rFonts w:eastAsia="Calibri" w:cs="Times New Roman"/>
        </w:rPr>
        <w:t>No significant correlation was observed between</w:t>
      </w:r>
      <w:r w:rsidR="00663DA2" w:rsidRPr="00663DA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eastAsia="Calibri" w:cs="Times New Roman"/>
        </w:rPr>
        <w:t xml:space="preserve"> cell </w:t>
      </w:r>
      <w:r>
        <w:rPr>
          <w:rFonts w:eastAsia="Calibri" w:cs="Times New Roman"/>
        </w:rPr>
        <w:t xml:space="preserve">abundances </w:t>
      </w:r>
      <w:r w:rsidRPr="009878ED">
        <w:rPr>
          <w:rFonts w:eastAsia="Calibri" w:cs="Times New Roman"/>
        </w:rPr>
        <w:t xml:space="preserve">and </w:t>
      </w:r>
      <w:r>
        <w:rPr>
          <w:rFonts w:eastAsia="Calibri" w:cs="Times New Roman"/>
        </w:rPr>
        <w:t>salinity (data not shown)</w:t>
      </w:r>
      <w:r w:rsidRPr="005D614B">
        <w:rPr>
          <w:rFonts w:eastAsia="Calibri" w:cs="Times New Roman"/>
        </w:rPr>
        <w:t xml:space="preserve">. </w:t>
      </w:r>
    </w:p>
    <w:p w14:paraId="77819F37" w14:textId="1B78074B" w:rsidR="008879DF" w:rsidRDefault="00114CA7" w:rsidP="004B52B9">
      <w:pPr>
        <w:spacing w:line="480" w:lineRule="auto"/>
        <w:ind w:firstLine="288"/>
        <w:jc w:val="both"/>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w:t>
      </w:r>
      <w:r w:rsidR="006525FE">
        <w:rPr>
          <w:rFonts w:cs="Times New Roman"/>
        </w:rPr>
        <w:t xml:space="preserve">were </w:t>
      </w:r>
      <w:r w:rsidR="00F65A6A">
        <w:rPr>
          <w:rFonts w:cs="Times New Roman"/>
        </w:rPr>
        <w:t>comparable to</w:t>
      </w:r>
      <w:r w:rsidR="006525FE">
        <w:rPr>
          <w:rFonts w:cs="Times New Roman"/>
        </w:rPr>
        <w:t xml:space="preserve"> </w:t>
      </w:r>
      <w:r>
        <w:rPr>
          <w:rFonts w:cs="Times New Roman"/>
        </w:rPr>
        <w:t xml:space="preserve">the abundances of </w:t>
      </w:r>
      <w:r w:rsidRPr="005D614B">
        <w:rPr>
          <w:rFonts w:cs="Times New Roman"/>
          <w:i/>
          <w:iCs/>
        </w:rPr>
        <w:t>M. major</w:t>
      </w:r>
      <w:r w:rsidR="005221E8" w:rsidRPr="005221E8">
        <w:rPr>
          <w:rFonts w:cs="Times New Roman"/>
        </w:rPr>
        <w:t xml:space="preserve"> </w:t>
      </w:r>
      <w:r w:rsidR="005221E8">
        <w:rPr>
          <w:rFonts w:cs="Times New Roman"/>
        </w:rPr>
        <w:t>at high-tide</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3A4248">
        <w:rPr>
          <w:rFonts w:cs="Times New Roman"/>
          <w:b/>
          <w:bCs/>
        </w:rPr>
        <w:t>3</w:t>
      </w:r>
      <w:r w:rsidR="008D5305" w:rsidRPr="00FC5E5F">
        <w:rPr>
          <w:rFonts w:cs="Times New Roman"/>
        </w:rPr>
        <w:t>)</w:t>
      </w:r>
      <w:r w:rsidR="008D5305">
        <w:rPr>
          <w:rFonts w:eastAsia="Calibri" w:cs="Times New Roman"/>
        </w:rPr>
        <w:t xml:space="preserve">. A positive correlation between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8D5305">
        <w:rPr>
          <w:rFonts w:eastAsia="Calibri" w:cs="Times New Roman"/>
        </w:rPr>
        <w:t xml:space="preserve"> and </w:t>
      </w:r>
      <w:r w:rsidR="008D5305" w:rsidRPr="004B24FD">
        <w:rPr>
          <w:rFonts w:eastAsia="Calibri" w:cs="Times New Roman"/>
          <w:i/>
        </w:rPr>
        <w:t>M. major</w:t>
      </w:r>
      <w:r w:rsidR="008D5305">
        <w:rPr>
          <w:rFonts w:eastAsia="Calibri" w:cs="Times New Roman"/>
        </w:rPr>
        <w:t xml:space="preserve"> was observed during the survey (R</w:t>
      </w:r>
      <w:r w:rsidR="008D5305" w:rsidRPr="00F513DF">
        <w:rPr>
          <w:rFonts w:eastAsia="Calibri" w:cs="Times New Roman"/>
          <w:vertAlign w:val="superscript"/>
        </w:rPr>
        <w:t>2</w:t>
      </w:r>
      <w:r w:rsidR="008D5305">
        <w:rPr>
          <w:rFonts w:eastAsia="Calibri" w:cs="Times New Roman"/>
        </w:rPr>
        <w:t xml:space="preserve"> = 0.</w:t>
      </w:r>
      <w:r w:rsidR="00B3249E">
        <w:rPr>
          <w:rFonts w:eastAsia="Calibri" w:cs="Times New Roman"/>
        </w:rPr>
        <w:t>24</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A4404F" w:rsidRPr="003A4248">
        <w:rPr>
          <w:rFonts w:eastAsia="Calibri" w:cs="Times New Roman"/>
          <w:b/>
        </w:rPr>
        <w:t>S</w:t>
      </w:r>
      <w:r w:rsidR="003A4248">
        <w:rPr>
          <w:rFonts w:eastAsia="Calibri" w:cs="Times New Roman"/>
          <w:b/>
        </w:rPr>
        <w:t>4</w:t>
      </w:r>
      <w:r w:rsidR="006525FE">
        <w:rPr>
          <w:rFonts w:eastAsia="Calibri" w:cs="Times New Roman"/>
        </w:rPr>
        <w:t>)</w:t>
      </w:r>
      <w:r w:rsidR="006525FE">
        <w:rPr>
          <w:rFonts w:cs="Times New Roman"/>
        </w:rPr>
        <w:t xml:space="preserve">. </w:t>
      </w:r>
      <w:r w:rsidR="00136ED5">
        <w:rPr>
          <w:rFonts w:cs="Times New Roman"/>
        </w:rPr>
        <w:t xml:space="preserve">Except at day 10, abundances of </w:t>
      </w:r>
      <w:r w:rsidR="00136ED5" w:rsidRPr="004B24FD">
        <w:rPr>
          <w:rFonts w:eastAsia="Calibri" w:cs="Times New Roman"/>
          <w:i/>
        </w:rPr>
        <w:t>M. major</w:t>
      </w:r>
      <w:r w:rsidR="00136ED5">
        <w:rPr>
          <w:rFonts w:eastAsia="Calibri" w:cs="Times New Roman"/>
        </w:rPr>
        <w:t xml:space="preserve"> were lower than those of </w:t>
      </w:r>
      <w:r w:rsidR="00B346EF" w:rsidRPr="00FC5E5F">
        <w:rPr>
          <w:rFonts w:cs="Times New Roman"/>
          <w:bCs/>
          <w:i/>
        </w:rPr>
        <w:t>T</w:t>
      </w:r>
      <w:r w:rsidR="00B346EF">
        <w:rPr>
          <w:rFonts w:cs="Times New Roman"/>
          <w:bCs/>
          <w:i/>
        </w:rPr>
        <w:t>.</w:t>
      </w:r>
      <w:r w:rsidR="00B346EF" w:rsidRPr="00FC5E5F">
        <w:rPr>
          <w:rFonts w:cs="Times New Roman"/>
          <w:bCs/>
          <w:i/>
        </w:rPr>
        <w:t xml:space="preserve"> amphioexa</w:t>
      </w:r>
      <w:r w:rsidR="00136ED5">
        <w:rPr>
          <w:rFonts w:eastAsia="Calibri" w:cs="Times New Roman"/>
        </w:rPr>
        <w:t xml:space="preserve">. Abundances of </w:t>
      </w:r>
      <w:r w:rsidR="005228AD" w:rsidRPr="004B24FD">
        <w:rPr>
          <w:rFonts w:eastAsia="Calibri" w:cs="Times New Roman"/>
          <w:i/>
        </w:rPr>
        <w:t>M. major</w:t>
      </w:r>
      <w:r w:rsidR="005228AD">
        <w:rPr>
          <w:rFonts w:eastAsia="Calibri" w:cs="Times New Roman"/>
          <w:i/>
        </w:rPr>
        <w:t xml:space="preserve"> </w:t>
      </w:r>
      <w:r w:rsidR="00136ED5">
        <w:rPr>
          <w:rFonts w:eastAsia="Calibri" w:cs="Times New Roman"/>
        </w:rPr>
        <w:t>during the survey were not significantly correlated with environmental conditions such as</w:t>
      </w:r>
      <w:r w:rsidR="00C34300">
        <w:rPr>
          <w:rFonts w:eastAsia="Calibri" w:cs="Times New Roman"/>
        </w:rPr>
        <w:t xml:space="preserve"> salinity,</w:t>
      </w:r>
      <w:r w:rsidR="00136ED5">
        <w:rPr>
          <w:rFonts w:eastAsia="Calibri" w:cs="Times New Roman"/>
        </w:rPr>
        <w:t xml:space="preserve"> nutrient concentrations </w:t>
      </w:r>
      <w:r w:rsidR="00C34300">
        <w:rPr>
          <w:rFonts w:cs="Times New Roman"/>
        </w:rPr>
        <w:t>or spring/neap tide cycle</w:t>
      </w:r>
      <w:r w:rsidR="00C34300">
        <w:rPr>
          <w:rFonts w:eastAsia="Calibri" w:cs="Times New Roman"/>
        </w:rPr>
        <w:t xml:space="preserve">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13E8F2C6" w14:textId="77777777" w:rsidR="008879DF" w:rsidRPr="008879DF" w:rsidRDefault="008879DF" w:rsidP="004B52B9">
      <w:pPr>
        <w:spacing w:line="480" w:lineRule="auto"/>
        <w:ind w:firstLine="288"/>
        <w:jc w:val="both"/>
        <w:rPr>
          <w:rFonts w:eastAsia="Calibri" w:cs="Times New Roman"/>
        </w:rPr>
      </w:pPr>
    </w:p>
    <w:p w14:paraId="5404512B" w14:textId="2E8A2940" w:rsidR="008879DF" w:rsidRDefault="008879DF" w:rsidP="004B52B9">
      <w:pPr>
        <w:spacing w:line="480" w:lineRule="auto"/>
        <w:ind w:firstLine="288"/>
        <w:jc w:val="both"/>
        <w:rPr>
          <w:rFonts w:cs="Times New Roman"/>
        </w:rPr>
      </w:pPr>
      <w:r w:rsidRPr="00A357F5">
        <w:rPr>
          <w:rFonts w:cs="Times New Roman"/>
        </w:rPr>
        <w:t xml:space="preserve">The percent of </w:t>
      </w:r>
      <w:r w:rsidRPr="00A357F5">
        <w:rPr>
          <w:rFonts w:cs="Times New Roman"/>
          <w:i/>
          <w:iCs/>
        </w:rPr>
        <w:t>T</w:t>
      </w:r>
      <w:r w:rsidR="00B346EF">
        <w:rPr>
          <w:rFonts w:cs="Times New Roman"/>
          <w:i/>
          <w:iCs/>
        </w:rPr>
        <w:t>.</w:t>
      </w:r>
      <w:r w:rsidRPr="00A357F5">
        <w:rPr>
          <w:rFonts w:cs="Times New Roman"/>
          <w:i/>
          <w:iCs/>
        </w:rPr>
        <w:t xml:space="preserve"> amphioexa</w:t>
      </w:r>
      <w:r>
        <w:rPr>
          <w:rFonts w:cs="Times New Roman"/>
        </w:rPr>
        <w:t xml:space="preserve"> to </w:t>
      </w:r>
      <w:r w:rsidRPr="00A357F5">
        <w:rPr>
          <w:rFonts w:cs="Times New Roman"/>
        </w:rPr>
        <w:t xml:space="preserve">the total cryptophytes </w:t>
      </w:r>
      <w:r>
        <w:rPr>
          <w:rFonts w:cs="Times New Roman"/>
        </w:rPr>
        <w:t>was always less than 1% (</w:t>
      </w:r>
      <w:r w:rsidRPr="00A357F5">
        <w:rPr>
          <w:rFonts w:cs="Times New Roman"/>
        </w:rPr>
        <w:t xml:space="preserve">0.06% </w:t>
      </w:r>
      <w:r>
        <w:rPr>
          <w:rFonts w:cs="Times New Roman"/>
        </w:rPr>
        <w:t>to</w:t>
      </w:r>
      <w:r w:rsidRPr="00A357F5">
        <w:rPr>
          <w:rFonts w:cs="Times New Roman"/>
        </w:rPr>
        <w:t xml:space="preserve"> 0.</w:t>
      </w:r>
      <w:r>
        <w:rPr>
          <w:rFonts w:cs="Times New Roman"/>
        </w:rPr>
        <w:t>40</w:t>
      </w:r>
      <w:r w:rsidRPr="00A357F5">
        <w:rPr>
          <w:rFonts w:cs="Times New Roman"/>
        </w:rPr>
        <w:t>%</w:t>
      </w:r>
      <w:r>
        <w:rPr>
          <w:rFonts w:cs="Times New Roman"/>
        </w:rPr>
        <w:t xml:space="preserve">; </w:t>
      </w:r>
      <w:r>
        <w:rPr>
          <w:rFonts w:cs="Times New Roman"/>
          <w:b/>
          <w:bCs/>
        </w:rPr>
        <w:t>T</w:t>
      </w:r>
      <w:r w:rsidRPr="00A357F5">
        <w:rPr>
          <w:rFonts w:cs="Times New Roman"/>
          <w:b/>
          <w:bCs/>
        </w:rPr>
        <w:t>able 1</w:t>
      </w:r>
      <w:r>
        <w:rPr>
          <w:rFonts w:cs="Times New Roman"/>
        </w:rPr>
        <w:t xml:space="preserve">), with the highest and lowest percent of </w:t>
      </w:r>
      <w:r w:rsidRPr="00A357F5">
        <w:rPr>
          <w:rFonts w:cs="Times New Roman"/>
          <w:i/>
          <w:iCs/>
        </w:rPr>
        <w:t>T. amphioexa</w:t>
      </w:r>
      <w:r>
        <w:rPr>
          <w:rFonts w:cs="Times New Roman"/>
        </w:rPr>
        <w:t xml:space="preserve"> occurring</w:t>
      </w:r>
      <w:r w:rsidRPr="00A357F5">
        <w:rPr>
          <w:rFonts w:cs="Times New Roman"/>
        </w:rPr>
        <w:t xml:space="preserve"> </w:t>
      </w:r>
      <w:r>
        <w:rPr>
          <w:rFonts w:cs="Times New Roman"/>
        </w:rPr>
        <w:t xml:space="preserve">during the first and second week of the survey, respectively, similar to the cell abundances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rPr>
        <w:t xml:space="preserve"> and </w:t>
      </w:r>
      <w:r w:rsidRPr="0009327B">
        <w:rPr>
          <w:rFonts w:cs="Times New Roman"/>
          <w:i/>
        </w:rPr>
        <w:t xml:space="preserve">M. </w:t>
      </w:r>
      <w:r>
        <w:rPr>
          <w:rFonts w:cs="Times New Roman"/>
          <w:i/>
        </w:rPr>
        <w:t xml:space="preserve">major </w:t>
      </w:r>
      <w:r w:rsidRPr="0009327B">
        <w:rPr>
          <w:rFonts w:cs="Times New Roman"/>
        </w:rPr>
        <w:t>(</w:t>
      </w:r>
      <w:r w:rsidRPr="0009327B">
        <w:rPr>
          <w:rFonts w:cs="Times New Roman"/>
          <w:b/>
        </w:rPr>
        <w:t xml:space="preserve">Fig. </w:t>
      </w:r>
      <w:r>
        <w:rPr>
          <w:rFonts w:cs="Times New Roman"/>
          <w:b/>
        </w:rPr>
        <w:t>3</w:t>
      </w:r>
      <w:r w:rsidRPr="0009327B">
        <w:rPr>
          <w:rFonts w:cs="Times New Roman"/>
        </w:rPr>
        <w:t>).</w:t>
      </w:r>
      <w:r>
        <w:rPr>
          <w:rFonts w:cs="Times New Roman"/>
        </w:rPr>
        <w:t xml:space="preserve"> </w:t>
      </w:r>
    </w:p>
    <w:p w14:paraId="44AACC77" w14:textId="77777777" w:rsidR="008879DF" w:rsidRPr="00FE75DC" w:rsidRDefault="008879DF" w:rsidP="004B52B9">
      <w:pPr>
        <w:spacing w:line="480" w:lineRule="auto"/>
        <w:ind w:firstLine="288"/>
        <w:jc w:val="both"/>
        <w:rPr>
          <w:rFonts w:cs="Times New Roman"/>
        </w:rPr>
      </w:pPr>
    </w:p>
    <w:p w14:paraId="558D7DF1" w14:textId="77777777" w:rsidR="008D5305" w:rsidRDefault="008D5305" w:rsidP="004B52B9">
      <w:pPr>
        <w:spacing w:line="480" w:lineRule="auto"/>
        <w:ind w:firstLine="288"/>
        <w:jc w:val="both"/>
        <w:rPr>
          <w:rFonts w:cs="Times New Roman"/>
          <w:b/>
          <w:bCs/>
        </w:rPr>
      </w:pPr>
    </w:p>
    <w:p w14:paraId="30255873" w14:textId="7F442947" w:rsidR="008D5305" w:rsidRPr="00B63E78" w:rsidRDefault="008D5305" w:rsidP="004B52B9">
      <w:pPr>
        <w:spacing w:line="480" w:lineRule="auto"/>
        <w:ind w:firstLine="288"/>
        <w:jc w:val="both"/>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108D92E3" w:rsidR="005D449D" w:rsidRPr="00B63D44" w:rsidRDefault="00B63E78" w:rsidP="004B52B9">
      <w:pPr>
        <w:spacing w:line="480" w:lineRule="auto"/>
        <w:ind w:firstLine="288"/>
        <w:jc w:val="both"/>
        <w:rPr>
          <w:rFonts w:cs="Times New Roman"/>
          <w:highlight w:val="yellow"/>
        </w:rPr>
      </w:pPr>
      <w:r w:rsidRPr="00B63E78">
        <w:rPr>
          <w:rFonts w:cs="Times New Roman"/>
        </w:rPr>
        <w:t>To establish the accuracy of size distribution-based division rate estimates using SeaFlow measurements of forward-angle light scattering converted to cell volume using an empirical relationship (Ribalet et al. 2015), we compared size-based estimates of division rates (h</w:t>
      </w:r>
      <w:r w:rsidRPr="00B63E78">
        <w:rPr>
          <w:rFonts w:cs="Times New Roman"/>
          <w:vertAlign w:val="superscript"/>
        </w:rPr>
        <w:t>-1</w:t>
      </w:r>
      <w:r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69766C">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057AFB">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57AFB">
        <w:rPr>
          <w:rFonts w:cs="Times New Roman"/>
        </w:rPr>
        <w:t>s</w:t>
      </w:r>
      <w:r w:rsidR="005D449D" w:rsidRPr="00505188">
        <w:rPr>
          <w:rFonts w:cs="Times New Roman"/>
        </w:rPr>
        <w:t xml:space="preserve"> that the model </w:t>
      </w:r>
      <w:r w:rsidR="00057AFB">
        <w:rPr>
          <w:rFonts w:cs="Times New Roman"/>
        </w:rPr>
        <w:t>provides reasonable estimates of division rate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w:t>
      </w:r>
      <w:r w:rsidR="00B346EF">
        <w:rPr>
          <w:rFonts w:cs="Times New Roman"/>
        </w:rPr>
        <w:t xml:space="preserve">the </w:t>
      </w:r>
      <w:r w:rsidR="00336F7D">
        <w:rPr>
          <w:rFonts w:cs="Times New Roman"/>
        </w:rPr>
        <w:t>use</w:t>
      </w:r>
      <w:r w:rsidR="00336F7D" w:rsidRPr="00336F7D">
        <w:rPr>
          <w:rFonts w:cs="Times New Roman"/>
        </w:rPr>
        <w:t xml:space="preserve"> the cell-cycle method to validate our model-based estimates of division rates for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w:t>
      </w:r>
      <w:r w:rsidR="00C34300" w:rsidRPr="00B63D44">
        <w:rPr>
          <w:rFonts w:cs="Times New Roman"/>
        </w:rPr>
        <w:t>entire</w:t>
      </w:r>
      <w:r w:rsidR="001A3350" w:rsidRPr="00B63D44">
        <w:rPr>
          <w:rFonts w:cs="Times New Roman"/>
        </w:rPr>
        <w:t xml:space="preserve"> survey, t</w:t>
      </w:r>
      <w:r w:rsidR="00D319F2" w:rsidRPr="00B63D44">
        <w:rPr>
          <w:rFonts w:cs="Times New Roman"/>
        </w:rPr>
        <w:t xml:space="preserve">he </w:t>
      </w:r>
      <w:r w:rsidR="001A3350" w:rsidRPr="00B63D44">
        <w:rPr>
          <w:rFonts w:cs="Times New Roman"/>
        </w:rPr>
        <w:t>size distribution</w:t>
      </w:r>
      <w:r w:rsidR="00D319F2" w:rsidRPr="00B63D44">
        <w:rPr>
          <w:rFonts w:cs="Times New Roman"/>
        </w:rPr>
        <w:t xml:space="preserve"> of </w:t>
      </w:r>
      <w:r w:rsidR="00493498" w:rsidRPr="00B63D44">
        <w:rPr>
          <w:rFonts w:cs="Times New Roman"/>
          <w:bCs/>
          <w:i/>
        </w:rPr>
        <w:t>T. amphioxeia</w:t>
      </w:r>
      <w:r w:rsidR="00D319F2" w:rsidRPr="00B63D44">
        <w:rPr>
          <w:rFonts w:cs="Times New Roman"/>
        </w:rPr>
        <w:t xml:space="preserve"> </w:t>
      </w:r>
      <w:r w:rsidR="00C34300" w:rsidRPr="00B63D44">
        <w:rPr>
          <w:rFonts w:cs="Times New Roman"/>
        </w:rPr>
        <w:t>increased during daylight and decrease at night</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B63D44" w:rsidRPr="00B63D44">
        <w:rPr>
          <w:rFonts w:cs="Times New Roman"/>
          <w:b/>
        </w:rPr>
        <w:t>5A</w:t>
      </w:r>
      <w:r w:rsidR="00B63D44" w:rsidRPr="00B63D44">
        <w:rPr>
          <w:rFonts w:cs="Times New Roman"/>
        </w:rPr>
        <w:t>), which is consistent with the model assumptions that photosynthesis and cell division are the main factors influencing the change of cell volume over a 24-h period (</w:t>
      </w:r>
      <w:proofErr w:type="spellStart"/>
      <w:r w:rsidR="00B63D44" w:rsidRPr="00B63D44">
        <w:rPr>
          <w:rFonts w:cs="Times New Roman"/>
        </w:rPr>
        <w:t>Sosik</w:t>
      </w:r>
      <w:proofErr w:type="spellEnd"/>
      <w:r w:rsidR="00B63D44" w:rsidRPr="00B63D44">
        <w:rPr>
          <w:rFonts w:cs="Times New Roman"/>
        </w:rPr>
        <w:t xml:space="preserve"> et al. 2003). </w:t>
      </w:r>
      <w:r w:rsidR="003C6127" w:rsidRPr="00B63D44">
        <w:rPr>
          <w:rFonts w:cs="Times New Roman"/>
        </w:rPr>
        <w:t>No effect of the tidal cycle was observed on the</w:t>
      </w:r>
      <w:r w:rsidR="00B63D44">
        <w:rPr>
          <w:rFonts w:cs="Times New Roman"/>
        </w:rPr>
        <w:t xml:space="preserve"> cryptophyte size distribution, suggesting that the size structure </w:t>
      </w:r>
      <w:r w:rsidR="00B63D44" w:rsidRPr="00FC5E5F">
        <w:rPr>
          <w:rFonts w:cs="Times New Roman"/>
          <w:bCs/>
          <w:i/>
        </w:rPr>
        <w:t>T</w:t>
      </w:r>
      <w:r w:rsidR="00B63D44">
        <w:rPr>
          <w:rFonts w:cs="Times New Roman"/>
          <w:bCs/>
          <w:i/>
        </w:rPr>
        <w:t>.</w:t>
      </w:r>
      <w:r w:rsidR="00B63D44" w:rsidRPr="00FC5E5F">
        <w:rPr>
          <w:rFonts w:cs="Times New Roman"/>
          <w:bCs/>
          <w:i/>
        </w:rPr>
        <w:t xml:space="preserve"> </w:t>
      </w:r>
      <w:r w:rsidR="00B63D44">
        <w:rPr>
          <w:rFonts w:cs="Times New Roman"/>
          <w:bCs/>
          <w:i/>
        </w:rPr>
        <w:t>amphio</w:t>
      </w:r>
      <w:r w:rsidR="00B63D44" w:rsidRPr="00FC5E5F">
        <w:rPr>
          <w:rFonts w:cs="Times New Roman"/>
          <w:bCs/>
          <w:i/>
        </w:rPr>
        <w:t>x</w:t>
      </w:r>
      <w:r w:rsidR="00B63D44">
        <w:rPr>
          <w:rFonts w:cs="Times New Roman"/>
          <w:bCs/>
          <w:i/>
        </w:rPr>
        <w:t>ei</w:t>
      </w:r>
      <w:r w:rsidR="00B63D44" w:rsidRPr="00FC5E5F">
        <w:rPr>
          <w:rFonts w:cs="Times New Roman"/>
          <w:bCs/>
          <w:i/>
        </w:rPr>
        <w:t>a</w:t>
      </w:r>
      <w:r w:rsidR="00B63D44">
        <w:rPr>
          <w:rFonts w:cs="Times New Roman"/>
          <w:bCs/>
          <w:i/>
        </w:rPr>
        <w:t xml:space="preserve"> </w:t>
      </w:r>
      <w:r w:rsidR="00B63D44">
        <w:rPr>
          <w:rFonts w:cs="Times New Roman"/>
          <w:bCs/>
        </w:rPr>
        <w:t>population was not affected by the tide</w:t>
      </w:r>
      <w:r w:rsidR="00B63D44">
        <w:rPr>
          <w:rFonts w:cs="Times New Roman"/>
        </w:rPr>
        <w:t>.</w:t>
      </w:r>
    </w:p>
    <w:p w14:paraId="45D4284B" w14:textId="599B3BBB" w:rsidR="0091553D" w:rsidRDefault="008D5305" w:rsidP="004B52B9">
      <w:pPr>
        <w:spacing w:line="480" w:lineRule="auto"/>
        <w:ind w:firstLine="288"/>
        <w:jc w:val="both"/>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Pr="001F5A8D" w:rsidDel="001F5A8D">
        <w:rPr>
          <w:rFonts w:cs="Times New Roman"/>
        </w:rPr>
        <w:t xml:space="preserve"> </w:t>
      </w:r>
      <w:r w:rsidR="00B63D44">
        <w:rPr>
          <w:rFonts w:cs="Times New Roman"/>
        </w:rPr>
        <w:t xml:space="preserve">during the survey </w:t>
      </w:r>
      <w:r w:rsidRPr="00FC5E5F">
        <w:rPr>
          <w:rFonts w:cs="Times New Roman"/>
        </w:rPr>
        <w:t>ranged from 0.</w:t>
      </w:r>
      <w:r w:rsidR="003C6127">
        <w:rPr>
          <w:rFonts w:cs="Times New Roman"/>
        </w:rPr>
        <w:t>2</w:t>
      </w:r>
      <w:r>
        <w:rPr>
          <w:rFonts w:cs="Times New Roman"/>
        </w:rPr>
        <w:t xml:space="preserve"> ± 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3A4248">
        <w:rPr>
          <w:rFonts w:cs="Times New Roman"/>
          <w:b/>
          <w:bCs/>
        </w:rPr>
        <w:t>5</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w:t>
      </w:r>
      <w:r w:rsidR="003C6127" w:rsidRPr="00521127">
        <w:rPr>
          <w:rFonts w:cs="Times New Roman"/>
          <w:vertAlign w:val="superscript"/>
        </w:rPr>
        <w:t>2</w:t>
      </w:r>
      <w:r w:rsidR="003C6127">
        <w:rPr>
          <w:rFonts w:cs="Times New Roman"/>
        </w:rPr>
        <w:t xml:space="preserve"> = 0.44 and 0.30, p &lt; 0.05, for DIP and DI, respectively) and </w:t>
      </w:r>
      <w:r w:rsidR="004F035C">
        <w:rPr>
          <w:rFonts w:cs="Times New Roman"/>
        </w:rPr>
        <w:t>negatively correlated with pH during the survey (R</w:t>
      </w:r>
      <w:r w:rsidR="004F035C" w:rsidRPr="00521127">
        <w:rPr>
          <w:rFonts w:cs="Times New Roman"/>
          <w:vertAlign w:val="superscript"/>
        </w:rPr>
        <w:t>2</w:t>
      </w:r>
      <w:r w:rsidR="004F035C">
        <w:rPr>
          <w:rFonts w:cs="Times New Roman"/>
        </w:rPr>
        <w:t xml:space="preserve"> = 0.41, p &lt; 0.05) (</w:t>
      </w:r>
      <w:r w:rsidR="004F035C" w:rsidRPr="00A33782">
        <w:rPr>
          <w:rFonts w:cs="Times New Roman"/>
          <w:b/>
        </w:rPr>
        <w:t xml:space="preserve">Fig. </w:t>
      </w:r>
      <w:r w:rsidR="003A4248">
        <w:rPr>
          <w:rFonts w:cs="Times New Roman"/>
          <w:b/>
        </w:rPr>
        <w:t>S</w:t>
      </w:r>
      <w:r w:rsidR="003C6127">
        <w:rPr>
          <w:rFonts w:cs="Times New Roman"/>
          <w:b/>
        </w:rPr>
        <w:t>6</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22D90745" w14:textId="77777777" w:rsidR="008879DF" w:rsidRDefault="008879DF" w:rsidP="004B52B9">
      <w:pPr>
        <w:spacing w:line="480" w:lineRule="auto"/>
        <w:ind w:firstLine="288"/>
        <w:jc w:val="both"/>
        <w:rPr>
          <w:rFonts w:cs="Times New Roman"/>
        </w:rPr>
      </w:pPr>
    </w:p>
    <w:p w14:paraId="7DDAF829" w14:textId="77777777" w:rsidR="008D5305" w:rsidRDefault="008D5305" w:rsidP="004B52B9">
      <w:pPr>
        <w:spacing w:line="480" w:lineRule="auto"/>
        <w:ind w:firstLine="288"/>
        <w:jc w:val="both"/>
        <w:rPr>
          <w:rFonts w:cs="Times New Roman"/>
          <w:b/>
          <w:bCs/>
        </w:rPr>
      </w:pPr>
      <w:r>
        <w:rPr>
          <w:rFonts w:cs="Times New Roman"/>
          <w:b/>
          <w:bCs/>
        </w:rPr>
        <w:t>DISCUSSION</w:t>
      </w:r>
    </w:p>
    <w:p w14:paraId="533285E9" w14:textId="3BC2ABC7" w:rsidR="008D5305" w:rsidRPr="00BD2C01" w:rsidRDefault="008D5305" w:rsidP="004B52B9">
      <w:pPr>
        <w:spacing w:line="480" w:lineRule="auto"/>
        <w:ind w:firstLine="288"/>
        <w:jc w:val="both"/>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Teleaulax amphioexa</w:t>
      </w:r>
      <w:r w:rsidR="00493498">
        <w:rPr>
          <w:rFonts w:cs="Times New Roman"/>
        </w:rPr>
        <w:t xml:space="preserve"> </w:t>
      </w:r>
      <w:r>
        <w:rPr>
          <w:rFonts w:cs="Times New Roman"/>
          <w:b/>
        </w:rPr>
        <w:t>during the survey</w:t>
      </w:r>
    </w:p>
    <w:p w14:paraId="344BFCB7" w14:textId="2C50093C" w:rsidR="00F526BF" w:rsidRDefault="008D5305" w:rsidP="004B52B9">
      <w:pPr>
        <w:spacing w:line="480" w:lineRule="auto"/>
        <w:ind w:firstLine="288"/>
        <w:jc w:val="both"/>
        <w:rPr>
          <w:rFonts w:cs="Times New Roman"/>
        </w:rPr>
      </w:pPr>
      <w:r>
        <w:rPr>
          <w:rFonts w:cs="Times New Roman"/>
        </w:rPr>
        <w:tab/>
        <w:t xml:space="preserve">The cryptophyte </w:t>
      </w:r>
      <w:r w:rsidRPr="00FC5E5F">
        <w:rPr>
          <w:rFonts w:cs="Times New Roman"/>
          <w:i/>
        </w:rPr>
        <w:t>Teleaulax amphioexa</w:t>
      </w:r>
      <w:r>
        <w:rPr>
          <w:rFonts w:cs="Times New Roman"/>
        </w:rPr>
        <w:t xml:space="preserve"> is a marine species distributed in coastal habitats worldwide. During our survey, no consistent increase in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cs="Times New Roman"/>
        </w:rPr>
        <w:t xml:space="preserve"> 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9607C1" w:rsidRPr="00D00863">
        <w:rPr>
          <w:rFonts w:cs="Times New Roman"/>
          <w:i/>
        </w:rPr>
        <w:t>T. amphioxeia</w:t>
      </w:r>
      <w:r w:rsidR="009607C1" w:rsidRPr="00D00863">
        <w:rPr>
          <w:rFonts w:cs="Times New Roman"/>
        </w:rPr>
        <w:t xml:space="preserve"> cell abundance and salinity is in direct contrast with our measurements of red fluorescence, which suggested that seawater intrusions bring many phytoplankton cells of marine origin, such as </w:t>
      </w:r>
      <w:r w:rsidR="009607C1" w:rsidRPr="00D00863">
        <w:rPr>
          <w:rFonts w:cs="Times New Roman"/>
          <w:i/>
        </w:rPr>
        <w:t xml:space="preserve">M. major </w:t>
      </w:r>
      <w:r w:rsidR="009607C1" w:rsidRPr="00D00863">
        <w:rPr>
          <w:rFonts w:cs="Times New Roman"/>
        </w:rPr>
        <w:t xml:space="preserve">(REF), into the estuary. </w:t>
      </w:r>
      <w:r w:rsidR="009607C1" w:rsidRPr="00D00863">
        <w:rPr>
          <w:rFonts w:cs="Times New Roman"/>
          <w:i/>
        </w:rPr>
        <w:t>T. amphioxeia</w:t>
      </w:r>
      <w:r w:rsidR="009607C1" w:rsidRPr="00D00863">
        <w:rPr>
          <w:rFonts w:cs="Times New Roman"/>
        </w:rPr>
        <w:t xml:space="preserve"> only makes up </w:t>
      </w:r>
      <w:r w:rsidR="009607C1">
        <w:rPr>
          <w:rFonts w:cs="Times New Roman"/>
        </w:rPr>
        <w:t xml:space="preserve">for less than </w:t>
      </w:r>
      <w:r w:rsidR="009607C1" w:rsidRPr="00D00863">
        <w:rPr>
          <w:rFonts w:cs="Times New Roman"/>
        </w:rPr>
        <w:t>1% of the total cryptophytes</w:t>
      </w:r>
      <w:r w:rsidR="009607C1">
        <w:rPr>
          <w:rFonts w:cs="Times New Roman"/>
        </w:rPr>
        <w:t xml:space="preserve"> contributing little to the total </w:t>
      </w:r>
      <w:r w:rsidR="009607C1" w:rsidRPr="00D00863">
        <w:rPr>
          <w:rFonts w:cs="Times New Roman"/>
        </w:rPr>
        <w:t>phytoplankton biomass in the estuary</w:t>
      </w:r>
      <w:r w:rsidR="009607C1">
        <w:rPr>
          <w:rFonts w:cs="Times New Roman"/>
        </w:rPr>
        <w:t xml:space="preserve">. </w:t>
      </w:r>
      <w:r w:rsidR="00F526BF">
        <w:rPr>
          <w:rFonts w:cs="Times New Roman"/>
        </w:rPr>
        <w:t xml:space="preserve">Abundances of </w:t>
      </w:r>
      <w:r w:rsidR="00F526BF" w:rsidRPr="00FC5E5F">
        <w:rPr>
          <w:rFonts w:cs="Times New Roman"/>
          <w:bCs/>
          <w:i/>
        </w:rPr>
        <w:t>T</w:t>
      </w:r>
      <w:r w:rsidR="00F526BF">
        <w:rPr>
          <w:rFonts w:cs="Times New Roman"/>
          <w:bCs/>
          <w:i/>
        </w:rPr>
        <w:t>.</w:t>
      </w:r>
      <w:r w:rsidR="00F526BF" w:rsidRPr="00FC5E5F">
        <w:rPr>
          <w:rFonts w:cs="Times New Roman"/>
          <w:bCs/>
          <w:i/>
        </w:rPr>
        <w:t xml:space="preserve"> </w:t>
      </w:r>
      <w:r w:rsidR="00F526BF">
        <w:rPr>
          <w:rFonts w:cs="Times New Roman"/>
          <w:bCs/>
          <w:i/>
        </w:rPr>
        <w:t>amphio</w:t>
      </w:r>
      <w:r w:rsidR="00F526BF" w:rsidRPr="00FC5E5F">
        <w:rPr>
          <w:rFonts w:cs="Times New Roman"/>
          <w:bCs/>
          <w:i/>
        </w:rPr>
        <w:t>x</w:t>
      </w:r>
      <w:r w:rsidR="00F526BF">
        <w:rPr>
          <w:rFonts w:cs="Times New Roman"/>
          <w:bCs/>
          <w:i/>
        </w:rPr>
        <w:t>ei</w:t>
      </w:r>
      <w:r w:rsidR="00F526BF" w:rsidRPr="00FC5E5F">
        <w:rPr>
          <w:rFonts w:cs="Times New Roman"/>
          <w:bCs/>
          <w:i/>
        </w:rPr>
        <w:t>a</w:t>
      </w:r>
      <w:r w:rsidR="00F526BF">
        <w:rPr>
          <w:rFonts w:cs="Times New Roman"/>
        </w:rPr>
        <w:t xml:space="preserve"> can shift dramatically over the course of just a few hours. These results suggest that </w:t>
      </w:r>
      <w:r w:rsidR="00F526BF" w:rsidRPr="00FC5E5F">
        <w:rPr>
          <w:rFonts w:cs="Times New Roman"/>
          <w:bCs/>
          <w:i/>
        </w:rPr>
        <w:t>T</w:t>
      </w:r>
      <w:r w:rsidR="00F526BF">
        <w:rPr>
          <w:rFonts w:cs="Times New Roman"/>
          <w:bCs/>
          <w:i/>
        </w:rPr>
        <w:t>.</w:t>
      </w:r>
      <w:r w:rsidR="00F526BF" w:rsidRPr="00FC5E5F">
        <w:rPr>
          <w:rFonts w:cs="Times New Roman"/>
          <w:bCs/>
          <w:i/>
        </w:rPr>
        <w:t xml:space="preserve"> </w:t>
      </w:r>
      <w:r w:rsidR="00F526BF">
        <w:rPr>
          <w:rFonts w:cs="Times New Roman"/>
          <w:bCs/>
          <w:i/>
        </w:rPr>
        <w:t>amphio</w:t>
      </w:r>
      <w:r w:rsidR="00F526BF" w:rsidRPr="00FC5E5F">
        <w:rPr>
          <w:rFonts w:cs="Times New Roman"/>
          <w:bCs/>
          <w:i/>
        </w:rPr>
        <w:t>x</w:t>
      </w:r>
      <w:r w:rsidR="00F526BF">
        <w:rPr>
          <w:rFonts w:cs="Times New Roman"/>
          <w:bCs/>
          <w:i/>
        </w:rPr>
        <w:t>ei</w:t>
      </w:r>
      <w:r w:rsidR="00F526BF" w:rsidRPr="00FC5E5F">
        <w:rPr>
          <w:rFonts w:cs="Times New Roman"/>
          <w:bCs/>
          <w:i/>
        </w:rPr>
        <w:t>a</w:t>
      </w:r>
      <w:r w:rsidR="00F526BF">
        <w:rPr>
          <w:rFonts w:cs="Times New Roman"/>
        </w:rPr>
        <w:t xml:space="preserve"> distribution is very patchy</w:t>
      </w:r>
      <w:r w:rsidR="00F526BF" w:rsidRPr="00D36109">
        <w:rPr>
          <w:rFonts w:cs="Times New Roman"/>
        </w:rPr>
        <w:t xml:space="preserve"> </w:t>
      </w:r>
      <w:r w:rsidR="00F526BF">
        <w:rPr>
          <w:rFonts w:cs="Times New Roman"/>
        </w:rPr>
        <w:t xml:space="preserve">within the CRE, and highlight the importance of physical transport in the dynamics of </w:t>
      </w:r>
      <w:r w:rsidR="00F526BF" w:rsidRPr="00FC5E5F">
        <w:rPr>
          <w:rFonts w:cs="Times New Roman"/>
          <w:bCs/>
          <w:i/>
        </w:rPr>
        <w:t>T</w:t>
      </w:r>
      <w:r w:rsidR="00F526BF">
        <w:rPr>
          <w:rFonts w:cs="Times New Roman"/>
          <w:bCs/>
          <w:i/>
        </w:rPr>
        <w:t>.</w:t>
      </w:r>
      <w:r w:rsidR="00F526BF" w:rsidRPr="00FC5E5F">
        <w:rPr>
          <w:rFonts w:cs="Times New Roman"/>
          <w:bCs/>
          <w:i/>
        </w:rPr>
        <w:t xml:space="preserve"> </w:t>
      </w:r>
      <w:r w:rsidR="00F526BF">
        <w:rPr>
          <w:rFonts w:cs="Times New Roman"/>
          <w:bCs/>
          <w:i/>
        </w:rPr>
        <w:t>amphio</w:t>
      </w:r>
      <w:r w:rsidR="00F526BF" w:rsidRPr="00FC5E5F">
        <w:rPr>
          <w:rFonts w:cs="Times New Roman"/>
          <w:bCs/>
          <w:i/>
        </w:rPr>
        <w:t>x</w:t>
      </w:r>
      <w:r w:rsidR="00F526BF">
        <w:rPr>
          <w:rFonts w:cs="Times New Roman"/>
          <w:bCs/>
          <w:i/>
        </w:rPr>
        <w:t>ei</w:t>
      </w:r>
      <w:r w:rsidR="00F526BF" w:rsidRPr="00FC5E5F">
        <w:rPr>
          <w:rFonts w:cs="Times New Roman"/>
          <w:bCs/>
          <w:i/>
        </w:rPr>
        <w:t>a</w:t>
      </w:r>
      <w:r w:rsidR="00F526BF">
        <w:rPr>
          <w:rFonts w:cs="Times New Roman"/>
        </w:rPr>
        <w:t xml:space="preserve"> in the estuary.</w:t>
      </w:r>
      <w:r w:rsidR="00F526BF" w:rsidRPr="00493498">
        <w:rPr>
          <w:rFonts w:cs="Times New Roman"/>
        </w:rPr>
        <w:t xml:space="preserve"> </w:t>
      </w:r>
      <w:r w:rsidR="00F526BF">
        <w:rPr>
          <w:rFonts w:cs="Times New Roman"/>
        </w:rPr>
        <w:t xml:space="preserve">Such variability in cell abundance should be taken into consideration when interpreting results from </w:t>
      </w:r>
      <w:r w:rsidR="007F063D">
        <w:rPr>
          <w:rFonts w:cs="Times New Roman"/>
        </w:rPr>
        <w:t xml:space="preserve">abundance </w:t>
      </w:r>
      <w:r w:rsidR="00F526BF">
        <w:rPr>
          <w:rFonts w:cs="Times New Roman"/>
        </w:rPr>
        <w:t xml:space="preserve">data extrapolated from a </w:t>
      </w:r>
      <w:r w:rsidR="00CD0181">
        <w:rPr>
          <w:rFonts w:cs="Times New Roman"/>
        </w:rPr>
        <w:t>small number of data</w:t>
      </w:r>
      <w:r w:rsidR="00F526BF">
        <w:rPr>
          <w:rFonts w:cs="Times New Roman"/>
        </w:rPr>
        <w:t xml:space="preserve"> points</w:t>
      </w:r>
      <w:r w:rsidR="00CD0181">
        <w:rPr>
          <w:rFonts w:cs="Times New Roman"/>
        </w:rPr>
        <w:t>,</w:t>
      </w:r>
      <w:r w:rsidR="00F526BF">
        <w:rPr>
          <w:rFonts w:cs="Times New Roman"/>
        </w:rPr>
        <w:t xml:space="preserve"> and emphasize</w:t>
      </w:r>
      <w:r w:rsidR="00CD0181">
        <w:rPr>
          <w:rFonts w:cs="Times New Roman"/>
        </w:rPr>
        <w:t>s</w:t>
      </w:r>
      <w:r w:rsidR="00F526BF">
        <w:rPr>
          <w:rFonts w:cs="Times New Roman"/>
        </w:rPr>
        <w:t xml:space="preserve"> the importance of continuous measurements for monitoring phytoplankton in the CRE. </w:t>
      </w:r>
    </w:p>
    <w:p w14:paraId="1E24FAB9" w14:textId="6B029BD5" w:rsidR="00730EE3" w:rsidRDefault="009607C1" w:rsidP="004B52B9">
      <w:pPr>
        <w:spacing w:line="480" w:lineRule="auto"/>
        <w:jc w:val="both"/>
        <w:rPr>
          <w:rFonts w:cs="Times New Roman"/>
        </w:rPr>
      </w:pPr>
      <w:r>
        <w:rPr>
          <w:rFonts w:cs="Times New Roman"/>
        </w:rPr>
        <w:tab/>
      </w:r>
    </w:p>
    <w:p w14:paraId="061B2DAA" w14:textId="77777777" w:rsidR="00411F45" w:rsidRDefault="008D5305" w:rsidP="004B52B9">
      <w:pPr>
        <w:spacing w:line="480" w:lineRule="auto"/>
        <w:ind w:firstLine="288"/>
        <w:jc w:val="both"/>
        <w:rPr>
          <w:rFonts w:cs="Times New Roman"/>
        </w:rPr>
      </w:pPr>
      <w:r w:rsidRPr="00FC5E5F">
        <w:rPr>
          <w:rFonts w:cs="Times New Roman"/>
        </w:rPr>
        <w:tab/>
      </w:r>
      <w:r>
        <w:rPr>
          <w:rFonts w:cs="Times New Roman"/>
        </w:rPr>
        <w:t>To the best of our knowledge, this study is the first to attempt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 xml:space="preserve">species in the field. </w:t>
      </w:r>
      <w:r w:rsidR="009607C1">
        <w:rPr>
          <w:rFonts w:cs="Times New Roman"/>
        </w:rPr>
        <w:t xml:space="preserve">These estimates are based on a size structured model that made several assumptions in order to estimate </w:t>
      </w:r>
      <w:r w:rsidR="007F063D">
        <w:rPr>
          <w:rFonts w:cs="Times New Roman"/>
        </w:rPr>
        <w:t>division</w:t>
      </w:r>
      <w:r w:rsidR="009607C1">
        <w:rPr>
          <w:rFonts w:cs="Times New Roman"/>
        </w:rPr>
        <w:t xml:space="preserve">. One assumption is that </w:t>
      </w:r>
      <w:r w:rsidR="007F063D">
        <w:rPr>
          <w:rFonts w:cs="Times New Roman"/>
        </w:rPr>
        <w:t>cell</w:t>
      </w:r>
      <w:r w:rsidR="009607C1">
        <w:rPr>
          <w:rFonts w:cs="Times New Roman"/>
        </w:rPr>
        <w:t>s</w:t>
      </w:r>
      <w:r w:rsidR="007F063D">
        <w:rPr>
          <w:rFonts w:cs="Times New Roman"/>
        </w:rPr>
        <w:t xml:space="preserve"> </w:t>
      </w:r>
      <w:r w:rsidR="009561CF">
        <w:rPr>
          <w:rFonts w:cs="Times New Roman"/>
        </w:rPr>
        <w:t xml:space="preserve">can only </w:t>
      </w:r>
      <w:r w:rsidR="007F063D">
        <w:rPr>
          <w:rFonts w:cs="Times New Roman"/>
        </w:rPr>
        <w:t xml:space="preserve">growth </w:t>
      </w:r>
      <w:r w:rsidR="009561CF">
        <w:rPr>
          <w:rFonts w:cs="Times New Roman"/>
        </w:rPr>
        <w:t xml:space="preserve">via photosynthesis and not by other processes such as </w:t>
      </w:r>
      <w:proofErr w:type="spellStart"/>
      <w:r w:rsidR="009561CF">
        <w:rPr>
          <w:rFonts w:cs="Times New Roman"/>
        </w:rPr>
        <w:t>phagotrophy</w:t>
      </w:r>
      <w:proofErr w:type="spellEnd"/>
      <w:r w:rsidR="007F063D">
        <w:rPr>
          <w:rFonts w:cs="Times New Roman"/>
        </w:rPr>
        <w:t xml:space="preserve">. </w:t>
      </w:r>
      <w:r w:rsidR="009607C1">
        <w:rPr>
          <w:rFonts w:cs="Times New Roman"/>
        </w:rPr>
        <w:t xml:space="preserve">While the photosynthesis-dependent cell growth holds for the cryptophyte </w:t>
      </w:r>
      <w:r w:rsidR="009607C1" w:rsidRPr="008C64E5">
        <w:rPr>
          <w:rFonts w:cs="Times New Roman"/>
          <w:i/>
        </w:rPr>
        <w:t>Rhodomonas</w:t>
      </w:r>
      <w:r w:rsidR="009607C1">
        <w:rPr>
          <w:rFonts w:cs="Times New Roman"/>
        </w:rPr>
        <w:t xml:space="preserve"> grown under laboratory conditions (</w:t>
      </w:r>
      <w:r w:rsidR="009607C1" w:rsidRPr="009607C1">
        <w:rPr>
          <w:rFonts w:cs="Times New Roman"/>
          <w:b/>
        </w:rPr>
        <w:t>Fig. S5</w:t>
      </w:r>
      <w:r w:rsidR="009607C1">
        <w:rPr>
          <w:rFonts w:cs="Times New Roman"/>
        </w:rPr>
        <w:t>), we were not able to verify this assumption in the filed</w:t>
      </w:r>
      <w:r w:rsidR="007F063D" w:rsidRPr="00B63E78">
        <w:rPr>
          <w:rFonts w:cs="Times New Roman"/>
        </w:rPr>
        <w:t>.</w:t>
      </w:r>
      <w:r w:rsidR="009561CF">
        <w:rPr>
          <w:rFonts w:cs="Times New Roman"/>
        </w:rPr>
        <w:t xml:space="preserve"> </w:t>
      </w:r>
      <w:r w:rsidR="009607C1">
        <w:rPr>
          <w:rFonts w:cs="Times New Roman"/>
        </w:rPr>
        <w:t xml:space="preserve">However, increase in cell volume in </w:t>
      </w:r>
      <w:r w:rsidR="009607C1" w:rsidRPr="00FC5E5F">
        <w:rPr>
          <w:rFonts w:cs="Times New Roman"/>
          <w:bCs/>
          <w:i/>
        </w:rPr>
        <w:t>T</w:t>
      </w:r>
      <w:r w:rsidR="009607C1">
        <w:rPr>
          <w:rFonts w:cs="Times New Roman"/>
          <w:bCs/>
          <w:i/>
        </w:rPr>
        <w:t>.</w:t>
      </w:r>
      <w:r w:rsidR="009607C1" w:rsidRPr="00FC5E5F">
        <w:rPr>
          <w:rFonts w:cs="Times New Roman"/>
          <w:bCs/>
          <w:i/>
        </w:rPr>
        <w:t xml:space="preserve"> </w:t>
      </w:r>
      <w:r w:rsidR="009607C1">
        <w:rPr>
          <w:rFonts w:cs="Times New Roman"/>
          <w:bCs/>
          <w:i/>
        </w:rPr>
        <w:t>amphio</w:t>
      </w:r>
      <w:r w:rsidR="009607C1" w:rsidRPr="00FC5E5F">
        <w:rPr>
          <w:rFonts w:cs="Times New Roman"/>
          <w:bCs/>
          <w:i/>
        </w:rPr>
        <w:t>x</w:t>
      </w:r>
      <w:r w:rsidR="009607C1">
        <w:rPr>
          <w:rFonts w:cs="Times New Roman"/>
          <w:bCs/>
          <w:i/>
        </w:rPr>
        <w:t>ei</w:t>
      </w:r>
      <w:r w:rsidR="009607C1" w:rsidRPr="00FC5E5F">
        <w:rPr>
          <w:rFonts w:cs="Times New Roman"/>
          <w:bCs/>
          <w:i/>
        </w:rPr>
        <w:t>a</w:t>
      </w:r>
      <w:r w:rsidR="009607C1">
        <w:rPr>
          <w:rFonts w:cs="Times New Roman"/>
          <w:bCs/>
        </w:rPr>
        <w:t xml:space="preserve"> population was only observed during daylight while decrease in cell volume was only observed at night, </w:t>
      </w:r>
      <w:r w:rsidR="00411F45">
        <w:rPr>
          <w:rFonts w:cs="Times New Roman"/>
          <w:bCs/>
        </w:rPr>
        <w:t xml:space="preserve">consistent with the model assumptions that </w:t>
      </w:r>
      <w:r w:rsidR="009561CF">
        <w:rPr>
          <w:rFonts w:cs="Times New Roman"/>
        </w:rPr>
        <w:t xml:space="preserve">cell growth and cell division </w:t>
      </w:r>
      <w:r w:rsidR="00411F45">
        <w:rPr>
          <w:rFonts w:cs="Times New Roman"/>
        </w:rPr>
        <w:t xml:space="preserve">are the main factor driving the changes of </w:t>
      </w:r>
      <w:r w:rsidR="009561CF">
        <w:rPr>
          <w:rFonts w:cs="Times New Roman"/>
        </w:rPr>
        <w:t xml:space="preserve">the size structure </w:t>
      </w:r>
      <w:r w:rsidR="00411F45">
        <w:rPr>
          <w:rFonts w:cs="Times New Roman"/>
        </w:rPr>
        <w:t>over a diel cycle</w:t>
      </w:r>
      <w:r w:rsidR="009561CF">
        <w:rPr>
          <w:rFonts w:cs="Times New Roman"/>
        </w:rPr>
        <w:t xml:space="preserve">. </w:t>
      </w:r>
    </w:p>
    <w:p w14:paraId="4AD8F697" w14:textId="5938E87B" w:rsidR="00017CDC" w:rsidRDefault="00411F45" w:rsidP="004B52B9">
      <w:pPr>
        <w:spacing w:line="480" w:lineRule="auto"/>
        <w:ind w:firstLine="288"/>
        <w:jc w:val="both"/>
        <w:rPr>
          <w:rFonts w:cs="Times New Roman"/>
        </w:rPr>
      </w:pPr>
      <w:r>
        <w:rPr>
          <w:rFonts w:cs="Times New Roman"/>
        </w:rPr>
        <w:t xml:space="preserve">The highest estimates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bCs/>
          <w:i/>
        </w:rPr>
        <w:t xml:space="preserve"> </w:t>
      </w:r>
      <w:r>
        <w:rPr>
          <w:rFonts w:cs="Times New Roman"/>
        </w:rPr>
        <w:t>division rates reached 1.5 d</w:t>
      </w:r>
      <w:r w:rsidRPr="00411F45">
        <w:rPr>
          <w:rFonts w:cs="Times New Roman"/>
          <w:vertAlign w:val="superscript"/>
        </w:rPr>
        <w:t>-</w:t>
      </w:r>
      <w:r>
        <w:rPr>
          <w:rFonts w:cs="Times New Roman"/>
          <w:vertAlign w:val="superscript"/>
        </w:rPr>
        <w:t>1</w:t>
      </w:r>
      <w:r>
        <w:rPr>
          <w:rFonts w:cs="Times New Roman"/>
        </w:rPr>
        <w:t xml:space="preserve"> during the survey (day 3), which is consistent with</w:t>
      </w:r>
      <w:r w:rsidR="008D5305"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Pr>
          <w:rFonts w:cs="Times New Roman"/>
        </w:rPr>
        <w:t>isolates grown in the laboratory</w:t>
      </w:r>
      <w:r w:rsidR="008D5305" w:rsidRPr="00FC5E5F">
        <w:rPr>
          <w:rFonts w:cs="Times New Roman"/>
        </w:rPr>
        <w:t xml:space="preserve"> </w:t>
      </w:r>
      <w:r w:rsidR="008D5305">
        <w:rPr>
          <w:rFonts w:cs="Times New Roman"/>
        </w:rPr>
        <w:t>under nutrient replete conditions (</w:t>
      </w:r>
      <w:proofErr w:type="spellStart"/>
      <w:r w:rsidR="008D5305">
        <w:rPr>
          <w:rFonts w:cs="Times New Roman"/>
        </w:rPr>
        <w:t>Nishitani</w:t>
      </w:r>
      <w:proofErr w:type="spellEnd"/>
      <w:r w:rsidR="008D5305">
        <w:rPr>
          <w:rFonts w:cs="Times New Roman"/>
        </w:rPr>
        <w:t xml:space="preserve"> et al.</w:t>
      </w:r>
      <w:r w:rsidR="00FD170C">
        <w:rPr>
          <w:rFonts w:cs="Times New Roman"/>
        </w:rPr>
        <w:t>,</w:t>
      </w:r>
      <w:r w:rsidR="008D5305">
        <w:rPr>
          <w:rFonts w:cs="Times New Roman"/>
        </w:rPr>
        <w:t xml:space="preserve"> 2008; Berge et al.</w:t>
      </w:r>
      <w:r w:rsidR="00FD170C">
        <w:rPr>
          <w:rFonts w:cs="Times New Roman"/>
        </w:rPr>
        <w:t>,</w:t>
      </w:r>
      <w:r w:rsidR="008D5305">
        <w:rPr>
          <w:rFonts w:cs="Times New Roman"/>
        </w:rPr>
        <w:t xml:space="preserve"> 2010; </w:t>
      </w:r>
      <w:proofErr w:type="spellStart"/>
      <w:r w:rsidR="008D5305">
        <w:rPr>
          <w:rFonts w:cs="Times New Roman"/>
        </w:rPr>
        <w:t>Rial</w:t>
      </w:r>
      <w:proofErr w:type="spellEnd"/>
      <w:r w:rsidR="008D5305">
        <w:rPr>
          <w:rFonts w:cs="Times New Roman"/>
        </w:rPr>
        <w:t xml:space="preserve"> et al.</w:t>
      </w:r>
      <w:r w:rsidR="00FD170C">
        <w:rPr>
          <w:rFonts w:cs="Times New Roman"/>
        </w:rPr>
        <w:t>,</w:t>
      </w:r>
      <w:r w:rsidR="008D5305">
        <w:rPr>
          <w:rFonts w:cs="Times New Roman"/>
        </w:rPr>
        <w:t xml:space="preserve"> 2012</w:t>
      </w:r>
      <w:r>
        <w:rPr>
          <w:rFonts w:cs="Times New Roman"/>
        </w:rPr>
        <w:t>)</w:t>
      </w:r>
      <w:r w:rsidR="008D5305">
        <w:rPr>
          <w:rFonts w:cs="Times New Roman"/>
        </w:rPr>
        <w:t xml:space="preserve">, suggesting that cells at that time were growing near optimal growth conditions. </w:t>
      </w:r>
      <w:r>
        <w:rPr>
          <w:rFonts w:cs="Times New Roman"/>
        </w:rPr>
        <w:t xml:space="preserve">Lower division rates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bCs/>
          <w:i/>
        </w:rPr>
        <w:t xml:space="preserve"> </w:t>
      </w:r>
      <w:r>
        <w:rPr>
          <w:rFonts w:cs="Times New Roman"/>
          <w:bCs/>
        </w:rPr>
        <w:t>during the survey were correlated with pH</w:t>
      </w:r>
      <w:r>
        <w:rPr>
          <w:rFonts w:cs="Times New Roman"/>
        </w:rPr>
        <w:t xml:space="preserve"> value lower than 8. The negative effect of pH on the division rates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rPr>
        <w:t xml:space="preserve"> was unexpected considering that a previous study showed that their growth was </w:t>
      </w:r>
      <w:r w:rsidR="006D2932">
        <w:rPr>
          <w:rFonts w:cs="Times New Roman"/>
        </w:rPr>
        <w:t xml:space="preserve">only </w:t>
      </w:r>
      <w:r>
        <w:rPr>
          <w:rFonts w:cs="Times New Roman"/>
        </w:rPr>
        <w:t>affected by pH values &lt; 6.1</w:t>
      </w:r>
      <w:r w:rsidR="006D2932">
        <w:rPr>
          <w:rFonts w:cs="Times New Roman"/>
        </w:rPr>
        <w:t xml:space="preserve">, with no significant effect at </w:t>
      </w:r>
      <w:r>
        <w:rPr>
          <w:rFonts w:cs="Times New Roman"/>
        </w:rPr>
        <w:t>pH &gt; 8.0 (Berge et al., 2010).</w:t>
      </w:r>
      <w:r w:rsidR="006D2932">
        <w:rPr>
          <w:rFonts w:cs="Times New Roman"/>
        </w:rPr>
        <w:t xml:space="preserve"> One parsimonious hypothesis </w:t>
      </w:r>
      <w:r>
        <w:rPr>
          <w:rFonts w:cs="Times New Roman"/>
        </w:rPr>
        <w:t>for this apparent discrepancy could be that nutrient avai</w:t>
      </w:r>
      <w:r w:rsidR="006D2932">
        <w:rPr>
          <w:rFonts w:cs="Times New Roman"/>
        </w:rPr>
        <w:t xml:space="preserve">lability was depleted in surface waters at low pH (&lt; 8) </w:t>
      </w:r>
      <w:r w:rsidR="00A0463D">
        <w:rPr>
          <w:rFonts w:cs="Times New Roman"/>
        </w:rPr>
        <w:t>limiting the growth</w:t>
      </w:r>
      <w:r w:rsidR="006D2932">
        <w:rPr>
          <w:rFonts w:cs="Times New Roman"/>
        </w:rPr>
        <w:t xml:space="preserve">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 xml:space="preserve">during the survey, </w:t>
      </w:r>
      <w:r w:rsidR="006D2932">
        <w:rPr>
          <w:rFonts w:cs="Times New Roman"/>
        </w:rPr>
        <w:t xml:space="preserve">while </w:t>
      </w:r>
      <w:r w:rsidR="00A0463D">
        <w:rPr>
          <w:rFonts w:cs="Times New Roman"/>
        </w:rPr>
        <w:t xml:space="preserve">nutrient concentrations </w:t>
      </w:r>
      <w:r w:rsidR="006D2932">
        <w:rPr>
          <w:rFonts w:cs="Times New Roman"/>
        </w:rPr>
        <w:t xml:space="preserve">remained in excess under culture conditions </w:t>
      </w:r>
      <w:r w:rsidR="00A0463D">
        <w:rPr>
          <w:rFonts w:cs="Times New Roman"/>
        </w:rPr>
        <w:t xml:space="preserve">despite </w:t>
      </w:r>
      <w:r>
        <w:rPr>
          <w:rFonts w:cs="Times New Roman"/>
        </w:rPr>
        <w:t xml:space="preserve">reduced </w:t>
      </w:r>
      <w:r w:rsidR="006D2932">
        <w:rPr>
          <w:rFonts w:cs="Times New Roman"/>
        </w:rPr>
        <w:t xml:space="preserve">nutrient </w:t>
      </w:r>
      <w:r>
        <w:rPr>
          <w:rFonts w:cs="Times New Roman"/>
        </w:rPr>
        <w:t>solubility</w:t>
      </w:r>
      <w:r w:rsidR="00A0463D">
        <w:rPr>
          <w:rFonts w:cs="Times New Roman"/>
        </w:rPr>
        <w:t xml:space="preserve">. The potential effect of nutrient availability on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growth is unexpected i</w:t>
      </w:r>
      <w:r w:rsidR="008D5305" w:rsidRPr="00FC5E5F">
        <w:rPr>
          <w:rFonts w:cs="Times New Roman"/>
        </w:rPr>
        <w:t xml:space="preserve">n the turbid waters of the Columbia River Estuary, </w:t>
      </w:r>
      <w:r w:rsidR="00A0463D">
        <w:rPr>
          <w:rFonts w:cs="Times New Roman"/>
        </w:rPr>
        <w:t xml:space="preserve">where </w:t>
      </w:r>
      <w:r w:rsidR="008D5305" w:rsidRPr="00FC5E5F">
        <w:rPr>
          <w:rFonts w:cs="Times New Roman"/>
        </w:rPr>
        <w:t xml:space="preserve">light is generally considered to be </w:t>
      </w:r>
      <w:r w:rsidR="008D5305">
        <w:rPr>
          <w:rFonts w:cs="Times New Roman"/>
        </w:rPr>
        <w:t>an important factor</w:t>
      </w:r>
      <w:r w:rsidR="008D5305" w:rsidRPr="00FC5E5F">
        <w:rPr>
          <w:rFonts w:cs="Times New Roman"/>
        </w:rPr>
        <w:t xml:space="preserve"> limiting phytoplankton growth (</w:t>
      </w:r>
      <w:r w:rsidR="00915B32">
        <w:rPr>
          <w:rFonts w:cs="Times New Roman"/>
        </w:rPr>
        <w:t>Small et al., 1990</w:t>
      </w:r>
      <w:r w:rsidR="008D5305" w:rsidRPr="00FC5E5F">
        <w:rPr>
          <w:rFonts w:cs="Times New Roman"/>
        </w:rPr>
        <w:t xml:space="preserve">). </w:t>
      </w:r>
      <w:r w:rsidR="00A0463D">
        <w:rPr>
          <w:rFonts w:cs="Times New Roman"/>
        </w:rPr>
        <w:t>No</w:t>
      </w:r>
      <w:r w:rsidR="008D5305">
        <w:rPr>
          <w:rFonts w:cs="Times New Roman"/>
        </w:rPr>
        <w:t xml:space="preserve"> significant correlation between</w:t>
      </w:r>
      <w:r w:rsidR="008D5305" w:rsidRPr="00D5420F">
        <w:rPr>
          <w:rFonts w:cs="Times New Roman"/>
        </w:rPr>
        <w:t xml:space="preserve"> </w:t>
      </w:r>
      <w:r w:rsidR="00915B32">
        <w:rPr>
          <w:rFonts w:cs="Times New Roman"/>
        </w:rPr>
        <w:t>irradiance</w:t>
      </w:r>
      <w:r w:rsidR="008D5305">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sidR="008D5305">
        <w:rPr>
          <w:rFonts w:cs="Times New Roman"/>
        </w:rPr>
        <w:t xml:space="preserve">division rates </w:t>
      </w:r>
      <w:r w:rsidR="00A0463D">
        <w:rPr>
          <w:rFonts w:cs="Times New Roman"/>
        </w:rPr>
        <w:t>was observed</w:t>
      </w:r>
      <w:r w:rsidR="008D5305">
        <w:rPr>
          <w:rFonts w:cs="Times New Roman"/>
        </w:rPr>
        <w:t xml:space="preserve"> during the survey, which support previous studies that </w:t>
      </w:r>
      <w:r w:rsidR="00A0463D">
        <w:rPr>
          <w:rFonts w:cs="Times New Roman"/>
        </w:rPr>
        <w:t xml:space="preserve">hypothesized that </w:t>
      </w:r>
      <w:r w:rsidR="008D5305">
        <w:rPr>
          <w:rFonts w:cs="Times New Roman"/>
        </w:rPr>
        <w:t>the</w:t>
      </w:r>
      <w:r w:rsidR="008D5305" w:rsidRPr="00FC5E5F">
        <w:rPr>
          <w:rFonts w:cs="Times New Roman"/>
        </w:rPr>
        <w:t xml:space="preserve"> photosyn</w:t>
      </w:r>
      <w:r w:rsidR="008D5305">
        <w:rPr>
          <w:rFonts w:cs="Times New Roman"/>
        </w:rPr>
        <w:t>thetic machinery of cryptophytes is</w:t>
      </w:r>
      <w:r w:rsidR="008D5305" w:rsidRPr="00FC5E5F">
        <w:rPr>
          <w:rFonts w:cs="Times New Roman"/>
        </w:rPr>
        <w:t xml:space="preserve"> well adapted to </w:t>
      </w:r>
      <w:r w:rsidR="008D5305">
        <w:rPr>
          <w:rFonts w:cs="Times New Roman"/>
        </w:rPr>
        <w:t>low</w:t>
      </w:r>
      <w:r w:rsidR="00915B32">
        <w:rPr>
          <w:rFonts w:cs="Times New Roman"/>
        </w:rPr>
        <w:t>-</w:t>
      </w:r>
      <w:r w:rsidR="008D5305">
        <w:rPr>
          <w:rFonts w:cs="Times New Roman"/>
        </w:rPr>
        <w:t xml:space="preserve">light </w:t>
      </w:r>
      <w:r w:rsidR="008D5305" w:rsidRPr="00FC5E5F">
        <w:rPr>
          <w:rFonts w:cs="Times New Roman"/>
        </w:rPr>
        <w:t>conditions (Bergman et al., 2004</w:t>
      </w:r>
      <w:r w:rsidR="008D5305">
        <w:rPr>
          <w:rFonts w:cs="Times New Roman"/>
        </w:rPr>
        <w:t xml:space="preserve">). </w:t>
      </w:r>
    </w:p>
    <w:p w14:paraId="39000EFF" w14:textId="319561E2" w:rsidR="008D5305" w:rsidRDefault="008D5305" w:rsidP="004B52B9">
      <w:pPr>
        <w:spacing w:line="480" w:lineRule="auto"/>
        <w:ind w:firstLine="288"/>
        <w:jc w:val="both"/>
        <w:rPr>
          <w:rFonts w:cs="Times New Roman"/>
          <w:b/>
        </w:rPr>
      </w:pPr>
    </w:p>
    <w:p w14:paraId="524C16E4" w14:textId="359711F3" w:rsidR="008D5305" w:rsidRPr="0012451E" w:rsidRDefault="008D5305" w:rsidP="004B52B9">
      <w:pPr>
        <w:spacing w:line="480" w:lineRule="auto"/>
        <w:ind w:firstLine="288"/>
        <w:jc w:val="both"/>
        <w:rPr>
          <w:rFonts w:cs="Times New Roman"/>
          <w:b/>
        </w:rPr>
      </w:pPr>
      <w:r w:rsidRPr="00BD2C01">
        <w:rPr>
          <w:rFonts w:cs="Times New Roman"/>
          <w:b/>
        </w:rPr>
        <w:t xml:space="preserve">Impact of </w:t>
      </w:r>
      <w:r w:rsidRPr="00BD2C01">
        <w:rPr>
          <w:rFonts w:cs="Times New Roman"/>
          <w:b/>
          <w:i/>
        </w:rPr>
        <w:t>Teleaulax</w:t>
      </w:r>
      <w:r w:rsidRPr="00BD2C01">
        <w:rPr>
          <w:rFonts w:cs="Times New Roman"/>
          <w:b/>
        </w:rPr>
        <w:t xml:space="preserve"> cryptophyte on </w:t>
      </w:r>
      <w:r w:rsidRPr="00BD2C01">
        <w:rPr>
          <w:rFonts w:cs="Times New Roman"/>
          <w:b/>
          <w:i/>
        </w:rPr>
        <w:t xml:space="preserve">M. </w:t>
      </w:r>
      <w:r>
        <w:rPr>
          <w:rFonts w:cs="Times New Roman"/>
          <w:b/>
          <w:i/>
        </w:rPr>
        <w:t>major</w:t>
      </w:r>
      <w:r>
        <w:rPr>
          <w:rFonts w:cs="Times New Roman"/>
          <w:b/>
        </w:rPr>
        <w:t xml:space="preserve"> abundances during the survey</w:t>
      </w:r>
      <w:r w:rsidRPr="00FC5E5F">
        <w:rPr>
          <w:rFonts w:cs="Times New Roman"/>
        </w:rPr>
        <w:tab/>
        <w:t xml:space="preserve"> </w:t>
      </w:r>
    </w:p>
    <w:p w14:paraId="542E0ED5" w14:textId="0E2987AA" w:rsidR="00B31A0A" w:rsidRDefault="008D5305" w:rsidP="004B52B9">
      <w:pPr>
        <w:spacing w:line="480" w:lineRule="auto"/>
        <w:ind w:firstLine="288"/>
        <w:jc w:val="both"/>
        <w:rPr>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Pr>
          <w:rFonts w:cs="Times New Roman"/>
        </w:rPr>
        <w:t xml:space="preserve">. Assuming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Pr="00FC5E5F">
        <w:rPr>
          <w:rFonts w:eastAsia="Calibri" w:cs="Times New Roman"/>
        </w:rPr>
        <w:t>(</w:t>
      </w:r>
      <w:proofErr w:type="spellStart"/>
      <w:r w:rsidRPr="00FC5E5F">
        <w:rPr>
          <w:rFonts w:eastAsia="Calibri" w:cs="Times New Roman"/>
        </w:rPr>
        <w:t>Yih</w:t>
      </w:r>
      <w:proofErr w:type="spellEnd"/>
      <w:r w:rsidRPr="00FC5E5F">
        <w:rPr>
          <w:rFonts w:eastAsia="Calibri" w:cs="Times New Roman"/>
        </w:rPr>
        <w:t xml:space="preserve"> et al., 2004; Hansen and </w:t>
      </w:r>
      <w:proofErr w:type="spellStart"/>
      <w:r w:rsidRPr="00FC5E5F">
        <w:rPr>
          <w:rFonts w:eastAsia="Calibri" w:cs="Times New Roman"/>
        </w:rPr>
        <w:t>Fenchel</w:t>
      </w:r>
      <w:proofErr w:type="spellEnd"/>
      <w:r w:rsidRPr="00FC5E5F">
        <w:rPr>
          <w:rFonts w:eastAsia="Calibri" w:cs="Times New Roman"/>
        </w:rPr>
        <w:t>, 2006)</w:t>
      </w:r>
      <w:r>
        <w:rPr>
          <w:rFonts w:eastAsia="Calibri" w:cs="Times New Roman"/>
        </w:rPr>
        <w:t>, our result</w:t>
      </w:r>
      <w:r w:rsidR="005C5FFF">
        <w:rPr>
          <w:rFonts w:eastAsia="Calibri" w:cs="Times New Roman"/>
        </w:rPr>
        <w:t>s</w:t>
      </w:r>
      <w:r>
        <w:rPr>
          <w:rFonts w:eastAsia="Calibri" w:cs="Times New Roman"/>
        </w:rPr>
        <w:t xml:space="preserve"> </w:t>
      </w:r>
      <w:r w:rsidR="00B31A0A">
        <w:rPr>
          <w:rFonts w:eastAsia="Calibri" w:cs="Times New Roman"/>
        </w:rPr>
        <w:t xml:space="preserve">would indicate </w:t>
      </w:r>
      <w:r>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were limiting the abundance of </w:t>
      </w:r>
      <w:r w:rsidRPr="00F51FF4">
        <w:rPr>
          <w:rFonts w:cs="Times New Roman"/>
          <w:i/>
        </w:rPr>
        <w:t>M</w:t>
      </w:r>
      <w:r>
        <w:rPr>
          <w:rFonts w:cs="Times New Roman"/>
          <w:i/>
        </w:rPr>
        <w:t>. major</w:t>
      </w:r>
      <w:r>
        <w:rPr>
          <w:rFonts w:cs="Times New Roman"/>
        </w:rPr>
        <w:t xml:space="preserve">. </w:t>
      </w:r>
      <w:r w:rsidR="00730EE3">
        <w:rPr>
          <w:rFonts w:cs="Times New Roman"/>
        </w:rPr>
        <w:t xml:space="preserve">The positive correlation between the abundances of </w:t>
      </w:r>
      <w:r w:rsidR="00730EE3" w:rsidRPr="00FC5E5F">
        <w:rPr>
          <w:rFonts w:cs="Times New Roman"/>
          <w:bCs/>
          <w:i/>
        </w:rPr>
        <w:t>T</w:t>
      </w:r>
      <w:r w:rsidR="00730EE3">
        <w:rPr>
          <w:rFonts w:cs="Times New Roman"/>
          <w:bCs/>
          <w:i/>
        </w:rPr>
        <w:t>.</w:t>
      </w:r>
      <w:r w:rsidR="00730EE3" w:rsidRPr="00FC5E5F">
        <w:rPr>
          <w:rFonts w:cs="Times New Roman"/>
          <w:bCs/>
          <w:i/>
        </w:rPr>
        <w:t xml:space="preserve"> </w:t>
      </w:r>
      <w:r w:rsidR="00730EE3">
        <w:rPr>
          <w:rFonts w:cs="Times New Roman"/>
          <w:bCs/>
          <w:i/>
        </w:rPr>
        <w:t>amphio</w:t>
      </w:r>
      <w:r w:rsidR="00730EE3" w:rsidRPr="00FC5E5F">
        <w:rPr>
          <w:rFonts w:cs="Times New Roman"/>
          <w:bCs/>
          <w:i/>
        </w:rPr>
        <w:t>x</w:t>
      </w:r>
      <w:r w:rsidR="00730EE3">
        <w:rPr>
          <w:rFonts w:cs="Times New Roman"/>
          <w:bCs/>
          <w:i/>
        </w:rPr>
        <w:t>ei</w:t>
      </w:r>
      <w:r w:rsidR="00730EE3" w:rsidRPr="00FC5E5F">
        <w:rPr>
          <w:rFonts w:cs="Times New Roman"/>
          <w:bCs/>
          <w:i/>
        </w:rPr>
        <w:t>a</w:t>
      </w:r>
      <w:r w:rsidR="00730EE3">
        <w:rPr>
          <w:rFonts w:cs="Times New Roman"/>
          <w:iCs/>
        </w:rPr>
        <w:t xml:space="preserve"> </w:t>
      </w:r>
      <w:r w:rsidR="00730EE3">
        <w:rPr>
          <w:rFonts w:cs="Times New Roman"/>
        </w:rPr>
        <w:t xml:space="preserve">and </w:t>
      </w:r>
      <w:r w:rsidR="00730EE3" w:rsidRPr="005C5FFF">
        <w:rPr>
          <w:rFonts w:cs="Times New Roman"/>
          <w:i/>
        </w:rPr>
        <w:t>M. major</w:t>
      </w:r>
      <w:r w:rsidR="00730EE3">
        <w:rPr>
          <w:rFonts w:cs="Times New Roman"/>
        </w:rPr>
        <w:t xml:space="preserve"> supports this hypothesis.</w:t>
      </w:r>
      <w:r w:rsidR="00B31A0A" w:rsidRPr="00B31A0A">
        <w:rPr>
          <w:rFonts w:eastAsia="Calibri" w:cs="Times New Roman"/>
        </w:rPr>
        <w:t xml:space="preserve"> </w:t>
      </w:r>
      <w:r w:rsidR="00B31A0A">
        <w:rPr>
          <w:rFonts w:eastAsia="Calibri" w:cs="Times New Roman"/>
        </w:rPr>
        <w:t xml:space="preserve">Using a FISH probe for the </w:t>
      </w:r>
      <w:r w:rsidR="00B31A0A" w:rsidRPr="00F51FF4">
        <w:rPr>
          <w:rFonts w:cs="Times New Roman"/>
          <w:i/>
        </w:rPr>
        <w:t>T</w:t>
      </w:r>
      <w:r w:rsidR="00B31A0A">
        <w:rPr>
          <w:rFonts w:cs="Times New Roman"/>
          <w:i/>
        </w:rPr>
        <w:t>.</w:t>
      </w:r>
      <w:r w:rsidR="00B31A0A" w:rsidRPr="00FC5E5F">
        <w:rPr>
          <w:rFonts w:eastAsia="Calibri" w:cs="Times New Roman"/>
          <w:i/>
          <w:iCs/>
        </w:rPr>
        <w:t xml:space="preserve"> amphioexa</w:t>
      </w:r>
      <w:r w:rsidR="00B31A0A">
        <w:rPr>
          <w:rFonts w:eastAsia="Calibri" w:cs="Times New Roman"/>
          <w:i/>
          <w:iCs/>
        </w:rPr>
        <w:t xml:space="preserve"> </w:t>
      </w:r>
      <w:r w:rsidR="00B31A0A">
        <w:rPr>
          <w:rFonts w:eastAsia="Calibri" w:cs="Times New Roman"/>
          <w:iCs/>
        </w:rPr>
        <w:t>28S DNA</w:t>
      </w:r>
      <w:r w:rsidR="00B31A0A" w:rsidRPr="00FC5E5F">
        <w:rPr>
          <w:rFonts w:eastAsia="Calibri" w:cs="Times New Roman"/>
        </w:rPr>
        <w:t xml:space="preserve">, </w:t>
      </w:r>
      <w:r w:rsidR="00B31A0A">
        <w:rPr>
          <w:rFonts w:eastAsia="Calibri" w:cs="Times New Roman"/>
        </w:rPr>
        <w:t xml:space="preserve">up to &gt;20 </w:t>
      </w:r>
      <w:r w:rsidR="00B31A0A" w:rsidRPr="00FC5E5F">
        <w:rPr>
          <w:rFonts w:eastAsia="Calibri" w:cs="Times New Roman"/>
          <w:i/>
          <w:iCs/>
        </w:rPr>
        <w:t>T. amphioexa</w:t>
      </w:r>
      <w:r w:rsidR="00B31A0A" w:rsidRPr="00FC5E5F">
        <w:rPr>
          <w:rFonts w:eastAsia="Calibri" w:cs="Times New Roman"/>
        </w:rPr>
        <w:t xml:space="preserve"> </w:t>
      </w:r>
      <w:r w:rsidR="00B31A0A">
        <w:rPr>
          <w:rFonts w:eastAsia="Calibri" w:cs="Times New Roman"/>
        </w:rPr>
        <w:t xml:space="preserve">cells were observed </w:t>
      </w:r>
      <w:r w:rsidR="00B31A0A" w:rsidRPr="00FC5E5F">
        <w:rPr>
          <w:rFonts w:eastAsia="Calibri" w:cs="Times New Roman"/>
        </w:rPr>
        <w:t>within</w:t>
      </w:r>
      <w:r w:rsidR="00B31A0A">
        <w:rPr>
          <w:rFonts w:eastAsia="Calibri" w:cs="Times New Roman"/>
        </w:rPr>
        <w:t xml:space="preserve"> or attached to</w:t>
      </w:r>
      <w:r w:rsidR="00B31A0A" w:rsidRPr="00FC5E5F">
        <w:rPr>
          <w:rFonts w:eastAsia="Calibri" w:cs="Times New Roman"/>
        </w:rPr>
        <w:t xml:space="preserve"> a single </w:t>
      </w:r>
      <w:r w:rsidR="00B31A0A" w:rsidRPr="00FC5E5F">
        <w:rPr>
          <w:rFonts w:eastAsia="Calibri" w:cs="Times New Roman"/>
          <w:i/>
          <w:iCs/>
        </w:rPr>
        <w:t>M. major</w:t>
      </w:r>
      <w:r w:rsidR="00B31A0A" w:rsidRPr="00FC5E5F">
        <w:rPr>
          <w:rFonts w:eastAsia="Calibri" w:cs="Times New Roman"/>
        </w:rPr>
        <w:t xml:space="preserve"> cell (</w:t>
      </w:r>
      <w:r w:rsidR="00B31A0A">
        <w:rPr>
          <w:rFonts w:eastAsia="Calibri" w:cs="Times New Roman"/>
        </w:rPr>
        <w:t xml:space="preserve">P. </w:t>
      </w:r>
      <w:proofErr w:type="spellStart"/>
      <w:r w:rsidR="00B31A0A">
        <w:rPr>
          <w:rFonts w:eastAsia="Calibri" w:cs="Times New Roman"/>
        </w:rPr>
        <w:t>Zuber</w:t>
      </w:r>
      <w:proofErr w:type="spellEnd"/>
      <w:r w:rsidR="00B31A0A">
        <w:rPr>
          <w:rFonts w:eastAsia="Calibri" w:cs="Times New Roman"/>
        </w:rPr>
        <w:t>, unpublished data</w:t>
      </w:r>
      <w:r w:rsidR="00B31A0A" w:rsidRPr="00FC5E5F">
        <w:rPr>
          <w:rFonts w:eastAsia="Calibri" w:cs="Times New Roman"/>
        </w:rPr>
        <w:t>)</w:t>
      </w:r>
      <w:r w:rsidR="00B31A0A">
        <w:rPr>
          <w:rFonts w:eastAsia="Calibri" w:cs="Times New Roman"/>
        </w:rPr>
        <w:t xml:space="preserve">. This finding supports previous observations of </w:t>
      </w:r>
      <w:r w:rsidR="00B31A0A" w:rsidRPr="00FC5E5F">
        <w:rPr>
          <w:rFonts w:cs="Times New Roman"/>
          <w:i/>
          <w:iCs/>
        </w:rPr>
        <w:t>M. major</w:t>
      </w:r>
      <w:r w:rsidR="00B31A0A">
        <w:rPr>
          <w:rFonts w:cs="Times New Roman"/>
        </w:rPr>
        <w:t xml:space="preserve"> having the ability to </w:t>
      </w:r>
      <w:r w:rsidR="00B31A0A" w:rsidRPr="00FC5E5F">
        <w:rPr>
          <w:rFonts w:cs="Times New Roman"/>
        </w:rPr>
        <w:t xml:space="preserve">retain cryptophytes </w:t>
      </w:r>
      <w:r w:rsidR="00B31A0A">
        <w:rPr>
          <w:rFonts w:cs="Times New Roman"/>
        </w:rPr>
        <w:t xml:space="preserve">during red water blooms in the CRE </w:t>
      </w:r>
      <w:r w:rsidR="00B31A0A" w:rsidRPr="00FC5E5F">
        <w:rPr>
          <w:rFonts w:cs="Times New Roman"/>
        </w:rPr>
        <w:t>(Peterson et al., 201</w:t>
      </w:r>
      <w:r w:rsidR="00B31A0A">
        <w:rPr>
          <w:rFonts w:cs="Times New Roman"/>
        </w:rPr>
        <w:t>3</w:t>
      </w:r>
      <w:r w:rsidR="00B31A0A" w:rsidRPr="00FC5E5F">
        <w:rPr>
          <w:rFonts w:cs="Times New Roman"/>
        </w:rPr>
        <w:t>)</w:t>
      </w:r>
      <w:r w:rsidR="00B31A0A">
        <w:rPr>
          <w:rFonts w:cs="Times New Roman"/>
        </w:rPr>
        <w:t xml:space="preserve">. 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amphioexa</w:t>
      </w:r>
      <w:r w:rsidR="00B31A0A">
        <w:rPr>
          <w:rFonts w:cs="Times New Roman"/>
        </w:rPr>
        <w:t xml:space="preserve"> to divide inside </w:t>
      </w:r>
      <w:r w:rsidR="00B31A0A" w:rsidRPr="00293040">
        <w:rPr>
          <w:rFonts w:cs="Times New Roman"/>
          <w:i/>
        </w:rPr>
        <w:t xml:space="preserve">M. </w:t>
      </w:r>
      <w:r w:rsidR="00B31A0A">
        <w:rPr>
          <w:rFonts w:cs="Times New Roman"/>
          <w:i/>
        </w:rPr>
        <w:t xml:space="preserve">major </w:t>
      </w:r>
      <w:r w:rsidR="00B31A0A">
        <w:rPr>
          <w:rFonts w:cs="Times New Roman"/>
        </w:rPr>
        <w:t xml:space="preserve">has not yet been demonstrated in cultures, it has been observed in other single-celled endosymbiont-bearing organisms such as the ciliate </w:t>
      </w:r>
      <w:r w:rsidR="00B31A0A" w:rsidRPr="007B0C42">
        <w:rPr>
          <w:rFonts w:cs="Times New Roman"/>
          <w:i/>
        </w:rPr>
        <w:t xml:space="preserve">Paramecium </w:t>
      </w:r>
      <w:proofErr w:type="spellStart"/>
      <w:r w:rsidR="00B31A0A" w:rsidRPr="007B0C42">
        <w:rPr>
          <w:rFonts w:cs="Times New Roman"/>
          <w:i/>
        </w:rPr>
        <w:t>bursaria</w:t>
      </w:r>
      <w:proofErr w:type="spellEnd"/>
      <w:r w:rsidR="00B31A0A">
        <w:rPr>
          <w:rFonts w:cs="Times New Roman"/>
        </w:rPr>
        <w:t xml:space="preserve"> (Kodama and </w:t>
      </w:r>
      <w:proofErr w:type="spellStart"/>
      <w:r w:rsidR="00B31A0A">
        <w:rPr>
          <w:rFonts w:cs="Times New Roman"/>
        </w:rPr>
        <w:t>Fujishima</w:t>
      </w:r>
      <w:proofErr w:type="spellEnd"/>
      <w:r w:rsidR="00B31A0A">
        <w:rPr>
          <w:rFonts w:cs="Times New Roman"/>
        </w:rPr>
        <w:t xml:space="preserve">, 2009; Johnson, 2011). However, without a cultured representative of </w:t>
      </w:r>
      <w:r w:rsidR="00B31A0A" w:rsidRPr="00893A63">
        <w:rPr>
          <w:rFonts w:cs="Times New Roman"/>
          <w:i/>
        </w:rPr>
        <w:t>M. major</w:t>
      </w:r>
      <w:r w:rsidR="00B31A0A">
        <w:rPr>
          <w:rFonts w:cs="Times New Roman"/>
        </w:rPr>
        <w:t xml:space="preserve">, the fate of </w:t>
      </w:r>
      <w:r w:rsidR="00B31A0A" w:rsidRPr="00893A63">
        <w:rPr>
          <w:rFonts w:cs="Times New Roman"/>
          <w:i/>
        </w:rPr>
        <w:t>T. amphioexa</w:t>
      </w:r>
      <w:r w:rsidR="00B31A0A">
        <w:rPr>
          <w:rFonts w:cs="Times New Roman"/>
        </w:rPr>
        <w:t xml:space="preserve">, either as a whole endosymbiont or as sequestered organelles, inside the ciliate remain speculative. Future studies would benefit from the combined use of molecular methodologies and high-resolution sampling to examine the interactions between the captured cryptophyte prey and its ciliate predator, </w:t>
      </w:r>
      <w:r w:rsidR="00B31A0A" w:rsidRPr="00662EBB">
        <w:rPr>
          <w:rFonts w:cs="Times New Roman"/>
          <w:i/>
        </w:rPr>
        <w:t>in situ</w:t>
      </w:r>
      <w:r w:rsidR="00B31A0A">
        <w:rPr>
          <w:rFonts w:cs="Times New Roman"/>
        </w:rPr>
        <w:t>.</w:t>
      </w:r>
    </w:p>
    <w:p w14:paraId="1B1C8F9A" w14:textId="77777777" w:rsidR="008D5305" w:rsidRPr="00FE75DC" w:rsidRDefault="008D5305" w:rsidP="004B52B9">
      <w:pPr>
        <w:spacing w:line="480" w:lineRule="auto"/>
        <w:ind w:firstLine="288"/>
        <w:jc w:val="both"/>
        <w:rPr>
          <w:rFonts w:cs="Times New Roman"/>
        </w:rPr>
      </w:pPr>
    </w:p>
    <w:p w14:paraId="31BDBEFE" w14:textId="72C8FCEA" w:rsidR="008D5305" w:rsidRDefault="00017CDC" w:rsidP="004B52B9">
      <w:pPr>
        <w:widowControl/>
        <w:tabs>
          <w:tab w:val="clear" w:pos="709"/>
        </w:tabs>
        <w:suppressAutoHyphens w:val="0"/>
        <w:spacing w:line="480" w:lineRule="auto"/>
        <w:ind w:firstLine="288"/>
        <w:jc w:val="both"/>
        <w:rPr>
          <w:rFonts w:cs="Times New Roman"/>
          <w:b/>
          <w:bCs/>
        </w:rPr>
      </w:pPr>
      <w:r>
        <w:rPr>
          <w:rFonts w:cs="Times New Roman"/>
          <w:b/>
          <w:bCs/>
        </w:rPr>
        <w:t>Acknowledg</w:t>
      </w:r>
      <w:r w:rsidR="008D5305">
        <w:rPr>
          <w:rFonts w:cs="Times New Roman"/>
          <w:b/>
          <w:bCs/>
        </w:rPr>
        <w:t>ments</w:t>
      </w:r>
    </w:p>
    <w:p w14:paraId="493258DD" w14:textId="77777777" w:rsidR="004645A0" w:rsidRDefault="004645A0" w:rsidP="004B52B9">
      <w:pPr>
        <w:widowControl/>
        <w:tabs>
          <w:tab w:val="clear" w:pos="709"/>
        </w:tabs>
        <w:suppressAutoHyphens w:val="0"/>
        <w:spacing w:line="480" w:lineRule="auto"/>
        <w:ind w:firstLine="288"/>
        <w:jc w:val="both"/>
        <w:rPr>
          <w:rFonts w:cs="Times New Roman"/>
          <w:bCs/>
        </w:rPr>
      </w:pPr>
      <w:r>
        <w:rPr>
          <w:rFonts w:cs="Times New Roman"/>
          <w:bCs/>
        </w:rPr>
        <w:t>All the SeaFlow fans without whom life would be meaningless.</w:t>
      </w:r>
    </w:p>
    <w:p w14:paraId="5754EB04" w14:textId="41426F65" w:rsidR="008D5305" w:rsidRPr="00685834" w:rsidRDefault="00B31A0A" w:rsidP="004B52B9">
      <w:pPr>
        <w:widowControl/>
        <w:tabs>
          <w:tab w:val="clear" w:pos="709"/>
        </w:tabs>
        <w:suppressAutoHyphens w:val="0"/>
        <w:spacing w:line="480" w:lineRule="auto"/>
        <w:ind w:firstLine="288"/>
        <w:jc w:val="both"/>
        <w:rPr>
          <w:rFonts w:cs="Times New Roman"/>
          <w:bCs/>
        </w:rPr>
      </w:pPr>
      <w:proofErr w:type="spellStart"/>
      <w:r>
        <w:rPr>
          <w:rFonts w:cs="Times New Roman"/>
          <w:bCs/>
        </w:rPr>
        <w:t>CMOPers</w:t>
      </w:r>
      <w:proofErr w:type="spellEnd"/>
      <w:r w:rsidR="004645A0">
        <w:rPr>
          <w:rFonts w:cs="Times New Roman"/>
          <w:bCs/>
        </w:rPr>
        <w:t>, Michael</w:t>
      </w:r>
      <w:r>
        <w:rPr>
          <w:rFonts w:cs="Times New Roman"/>
          <w:bCs/>
        </w:rPr>
        <w:t xml:space="preserve"> Wilkins and co</w:t>
      </w:r>
      <w:r w:rsidR="004645A0">
        <w:rPr>
          <w:rFonts w:cs="Times New Roman"/>
          <w:bCs/>
        </w:rPr>
        <w:t>.</w:t>
      </w:r>
      <w:r w:rsidR="008D5305" w:rsidRPr="00685834">
        <w:rPr>
          <w:rFonts w:cs="Times New Roman"/>
          <w:bCs/>
        </w:rPr>
        <w:br w:type="page"/>
      </w:r>
    </w:p>
    <w:p w14:paraId="6FC8E300" w14:textId="77777777" w:rsidR="008D5305" w:rsidRDefault="008D5305" w:rsidP="004B52B9">
      <w:pPr>
        <w:widowControl/>
        <w:tabs>
          <w:tab w:val="clear" w:pos="709"/>
        </w:tabs>
        <w:suppressAutoHyphens w:val="0"/>
        <w:spacing w:line="480" w:lineRule="auto"/>
        <w:ind w:firstLine="288"/>
        <w:jc w:val="both"/>
        <w:rPr>
          <w:rFonts w:cs="Times New Roman"/>
          <w:b/>
          <w:bCs/>
        </w:rPr>
      </w:pPr>
      <w:r>
        <w:rPr>
          <w:rFonts w:cs="Times New Roman"/>
          <w:b/>
          <w:bCs/>
        </w:rPr>
        <w:t>References</w:t>
      </w:r>
    </w:p>
    <w:p w14:paraId="08B95C15" w14:textId="77777777" w:rsidR="008D5305" w:rsidRPr="00FE305E" w:rsidRDefault="008D5305" w:rsidP="004B52B9">
      <w:pPr>
        <w:widowControl/>
        <w:tabs>
          <w:tab w:val="clear" w:pos="709"/>
        </w:tabs>
        <w:suppressAutoHyphens w:val="0"/>
        <w:spacing w:line="480" w:lineRule="auto"/>
        <w:ind w:firstLine="288"/>
        <w:jc w:val="both"/>
        <w:rPr>
          <w:rFonts w:cs="Times New Roman"/>
          <w:bCs/>
        </w:rPr>
      </w:pPr>
      <w:r w:rsidRPr="00FE305E">
        <w:rPr>
          <w:rFonts w:cs="Times New Roman"/>
          <w:bCs/>
        </w:rPr>
        <w:br w:type="page"/>
      </w:r>
    </w:p>
    <w:p w14:paraId="59C5F379" w14:textId="77777777" w:rsidR="00280AF2" w:rsidRDefault="008D5305" w:rsidP="004B52B9">
      <w:pPr>
        <w:widowControl/>
        <w:tabs>
          <w:tab w:val="clear" w:pos="709"/>
        </w:tabs>
        <w:suppressAutoHyphens w:val="0"/>
        <w:spacing w:line="480" w:lineRule="auto"/>
        <w:ind w:firstLine="288"/>
        <w:jc w:val="both"/>
        <w:rPr>
          <w:rFonts w:cs="Times New Roman"/>
          <w:bCs/>
        </w:rPr>
      </w:pPr>
      <w:r w:rsidRPr="00FE305E">
        <w:rPr>
          <w:rFonts w:cs="Times New Roman"/>
          <w:bCs/>
        </w:rPr>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479657FC" w14:textId="1A1A5562" w:rsidR="00280AF2" w:rsidRPr="00280AF2" w:rsidRDefault="008D5305" w:rsidP="004B52B9">
      <w:pPr>
        <w:widowControl/>
        <w:tabs>
          <w:tab w:val="clear" w:pos="709"/>
        </w:tabs>
        <w:suppressAutoHyphens w:val="0"/>
        <w:spacing w:line="480" w:lineRule="auto"/>
        <w:ind w:firstLine="288"/>
        <w:jc w:val="both"/>
        <w:rPr>
          <w:rFonts w:cs="Times New Roman"/>
          <w:bCs/>
        </w:rPr>
      </w:pPr>
      <w:r w:rsidRPr="00685834">
        <w:rPr>
          <w:rFonts w:cs="Times New Roman"/>
          <w:b/>
        </w:rPr>
        <w:t>Table 1.</w:t>
      </w:r>
      <w:r>
        <w:rPr>
          <w:rFonts w:cs="Times New Roman"/>
        </w:rPr>
        <w:t xml:space="preserve"> </w:t>
      </w:r>
      <w:r w:rsidR="00280AF2">
        <w:rPr>
          <w:rFonts w:cs="Times New Roman"/>
        </w:rPr>
        <w:t xml:space="preserve">Percent of </w:t>
      </w:r>
      <w:r w:rsidR="00280AF2">
        <w:rPr>
          <w:rFonts w:cs="Times New Roman"/>
          <w:i/>
          <w:iCs/>
        </w:rPr>
        <w:t xml:space="preserve">Teleaulax amphioxeia </w:t>
      </w:r>
      <w:r w:rsidR="00280AF2">
        <w:rPr>
          <w:rFonts w:cs="Times New Roman"/>
        </w:rPr>
        <w:t>to the total cryptophytes during the survey. Perhaps add a column to show total cryptophyte abundances?</w:t>
      </w: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T. amphioexa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74871B47" w14:textId="77777777" w:rsidR="008D5305" w:rsidRDefault="008D5305" w:rsidP="004B52B9">
      <w:pPr>
        <w:spacing w:line="480" w:lineRule="auto"/>
        <w:ind w:firstLine="288"/>
        <w:jc w:val="both"/>
        <w:rPr>
          <w:rFonts w:cs="Times New Roman"/>
          <w:b/>
          <w:bCs/>
        </w:rPr>
      </w:pPr>
      <w:r w:rsidRPr="00FC5E5F">
        <w:rPr>
          <w:rFonts w:cs="Times New Roman"/>
          <w:b/>
          <w:bCs/>
        </w:rPr>
        <w:t>Figure Captions</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4B044061" w:rsidR="008D5305" w:rsidRPr="00FE75DC" w:rsidRDefault="000C1147" w:rsidP="004B52B9">
      <w:pPr>
        <w:spacing w:line="480" w:lineRule="auto"/>
        <w:jc w:val="both"/>
        <w:rPr>
          <w:rFonts w:cs="Times New Roman"/>
        </w:rPr>
      </w:pPr>
      <w:r>
        <w:rPr>
          <w:rFonts w:cs="Times New Roman"/>
          <w:noProof/>
          <w:lang w:eastAsia="en-US" w:bidi="ar-SA"/>
        </w:rPr>
        <w:drawing>
          <wp:inline distT="0" distB="0" distL="0" distR="0" wp14:anchorId="72681CFC" wp14:editId="09C0F85A">
            <wp:extent cx="6328410" cy="4744085"/>
            <wp:effectExtent l="0" t="0" r="0" b="5715"/>
            <wp:docPr id="22" name="Picture 22"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5E45231" w:rsidR="00563AD1" w:rsidRDefault="008D5305" w:rsidP="004B52B9">
      <w:pPr>
        <w:widowControl/>
        <w:tabs>
          <w:tab w:val="clear" w:pos="709"/>
        </w:tabs>
        <w:suppressAutoHyphens w:val="0"/>
        <w:spacing w:line="480" w:lineRule="auto"/>
        <w:jc w:val="both"/>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Hydrological conditions during the 4 week-survey in the CRE</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ranges of the mean nutrient concentration.</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rsidP="004B52B9">
      <w:pPr>
        <w:widowControl/>
        <w:tabs>
          <w:tab w:val="clear" w:pos="709"/>
        </w:tabs>
        <w:suppressAutoHyphens w:val="0"/>
        <w:jc w:val="both"/>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1E7C950B" w14:textId="77777777" w:rsidR="00563AD1" w:rsidRDefault="00563AD1" w:rsidP="004B52B9">
      <w:pPr>
        <w:spacing w:line="480" w:lineRule="auto"/>
        <w:ind w:firstLine="288"/>
        <w:jc w:val="both"/>
        <w:rPr>
          <w:rFonts w:cs="Times New Roman"/>
        </w:rPr>
      </w:pPr>
      <w:r>
        <w:rPr>
          <w:rFonts w:cs="Times New Roman"/>
          <w:noProof/>
          <w:lang w:eastAsia="en-US" w:bidi="ar-SA"/>
        </w:rPr>
        <w:drawing>
          <wp:inline distT="0" distB="0" distL="0" distR="0" wp14:anchorId="2A39EDA2" wp14:editId="0B5E258A">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2C6E9AEB" w14:textId="005B1272" w:rsidR="00563AD1" w:rsidRPr="00760EA7" w:rsidRDefault="00563AD1" w:rsidP="004B52B9">
      <w:pPr>
        <w:spacing w:line="480" w:lineRule="auto"/>
        <w:ind w:firstLine="288"/>
        <w:jc w:val="both"/>
        <w:rPr>
          <w:rFonts w:cs="Times New Roman"/>
        </w:rPr>
      </w:pPr>
      <w:r>
        <w:rPr>
          <w:rFonts w:cs="Times New Roman"/>
          <w:b/>
        </w:rPr>
        <w:t xml:space="preserve">Fig. </w:t>
      </w:r>
      <w:r w:rsidRPr="00760EA7">
        <w:rPr>
          <w:rFonts w:cs="Times New Roman"/>
          <w:b/>
        </w:rPr>
        <w:t xml:space="preserve">2. </w:t>
      </w:r>
      <w:r w:rsidRPr="00760EA7">
        <w:rPr>
          <w:rFonts w:cs="Times New Roman"/>
        </w:rPr>
        <w:t xml:space="preserve">Micrograph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 xml:space="preserve">cells using transmitted-light (A) and </w:t>
      </w:r>
      <w:proofErr w:type="spellStart"/>
      <w:r>
        <w:rPr>
          <w:rFonts w:cs="Times New Roman"/>
        </w:rPr>
        <w:t>epifluorescence</w:t>
      </w:r>
      <w:proofErr w:type="spellEnd"/>
      <w:r>
        <w:rPr>
          <w:rFonts w:cs="Times New Roman"/>
        </w:rPr>
        <w:t xml:space="preserve"> (B) microscopy after cell sorting by flow cytometry. Scale bar is 5 µm.</w:t>
      </w:r>
    </w:p>
    <w:p w14:paraId="75D89697" w14:textId="3FD0885F" w:rsidR="008D5305" w:rsidRDefault="008D5305" w:rsidP="004B52B9">
      <w:pPr>
        <w:spacing w:line="480" w:lineRule="auto"/>
        <w:ind w:firstLine="288"/>
        <w:jc w:val="both"/>
        <w:rPr>
          <w:rFonts w:cs="Times New Roman"/>
          <w:b/>
          <w:bCs/>
        </w:rPr>
      </w:pPr>
      <w:r>
        <w:rPr>
          <w:rFonts w:cs="Times New Roman"/>
          <w:b/>
          <w:bCs/>
        </w:rPr>
        <w:br w:type="page"/>
      </w:r>
      <w:bookmarkStart w:id="2" w:name="_GoBack"/>
      <w:bookmarkEnd w:id="2"/>
    </w:p>
    <w:p w14:paraId="34124B4C" w14:textId="72872664" w:rsidR="008D5305" w:rsidRDefault="008D5305" w:rsidP="004B52B9">
      <w:pPr>
        <w:widowControl/>
        <w:tabs>
          <w:tab w:val="clear" w:pos="709"/>
        </w:tabs>
        <w:suppressAutoHyphens w:val="0"/>
        <w:ind w:firstLine="288"/>
        <w:jc w:val="both"/>
        <w:rPr>
          <w:rFonts w:cs="Times New Roman"/>
        </w:rPr>
      </w:pPr>
    </w:p>
    <w:p w14:paraId="3CDF7242" w14:textId="17390254" w:rsidR="008D5305" w:rsidRPr="00FE75DC" w:rsidRDefault="00ED6CD6" w:rsidP="004B52B9">
      <w:pPr>
        <w:spacing w:line="480" w:lineRule="auto"/>
        <w:jc w:val="both"/>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7775B1B8" w:rsidR="008D5305" w:rsidRPr="00FE75DC" w:rsidRDefault="008D5305" w:rsidP="004B52B9">
      <w:pPr>
        <w:spacing w:line="480" w:lineRule="auto"/>
        <w:ind w:firstLine="288"/>
        <w:jc w:val="both"/>
        <w:rPr>
          <w:rFonts w:cs="Times New Roman"/>
        </w:rPr>
      </w:pPr>
      <w:r w:rsidRPr="00FC5E5F">
        <w:rPr>
          <w:rFonts w:cs="Times New Roman"/>
          <w:b/>
          <w:bCs/>
        </w:rPr>
        <w:t xml:space="preserve">Fig. </w:t>
      </w:r>
      <w:r w:rsidR="008D77E7">
        <w:rPr>
          <w:rFonts w:cs="Times New Roman"/>
          <w:b/>
          <w:bCs/>
        </w:rPr>
        <w:t>3</w:t>
      </w:r>
      <w:r w:rsidRPr="00FC5E5F">
        <w:rPr>
          <w:rFonts w:cs="Times New Roman"/>
        </w:rPr>
        <w:t xml:space="preserve"> </w:t>
      </w:r>
      <w:r>
        <w:rPr>
          <w:rFonts w:cs="Times New Roman"/>
        </w:rPr>
        <w:t xml:space="preserve">Hourly-averaged cell abundances of </w:t>
      </w:r>
      <w:r w:rsidR="00280AF2">
        <w:rPr>
          <w:rFonts w:cs="Times New Roman"/>
          <w:i/>
          <w:iCs/>
        </w:rPr>
        <w:t xml:space="preserve">Teleaulax amphioxeia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280AF2">
        <w:rPr>
          <w:rFonts w:cs="Times New Roman"/>
          <w:i/>
          <w:iCs/>
        </w:rPr>
        <w:t>T. amphioxeia</w:t>
      </w:r>
      <w:r w:rsidR="00663DA2" w:rsidRPr="00760EA7">
        <w:rPr>
          <w:rFonts w:cs="Times New Roman"/>
          <w:i/>
        </w:rPr>
        <w:t xml:space="preserve"> </w:t>
      </w:r>
      <w:r w:rsidR="00663DA2" w:rsidRPr="00760EA7">
        <w:rPr>
          <w:rFonts w:cs="Times New Roman"/>
        </w:rPr>
        <w:t xml:space="preserve">cell abundance </w:t>
      </w:r>
      <w:r w:rsidR="00280AF2">
        <w:rPr>
          <w:rFonts w:cs="Times New Roman"/>
        </w:rPr>
        <w:t xml:space="preserve">is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 in the water.</w:t>
      </w:r>
    </w:p>
    <w:p w14:paraId="48AF7989" w14:textId="77777777" w:rsidR="008D77E7" w:rsidRDefault="008D77E7" w:rsidP="004B52B9">
      <w:pPr>
        <w:spacing w:line="480" w:lineRule="auto"/>
        <w:ind w:firstLine="288"/>
        <w:jc w:val="both"/>
        <w:rPr>
          <w:rFonts w:cs="Times New Roman"/>
          <w:b/>
        </w:rPr>
      </w:pPr>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125F59E7" w:rsidR="008D77E7" w:rsidRPr="00F2360F" w:rsidRDefault="008D77E7" w:rsidP="004B52B9">
      <w:pPr>
        <w:spacing w:line="480" w:lineRule="auto"/>
        <w:ind w:firstLine="288"/>
        <w:jc w:val="both"/>
        <w:rPr>
          <w:rFonts w:cs="Times New Roman"/>
        </w:rPr>
      </w:pPr>
      <w:r w:rsidRPr="00F2360F">
        <w:rPr>
          <w:rFonts w:cs="Times New Roman"/>
          <w:b/>
        </w:rPr>
        <w:t xml:space="preserve">Fig. </w:t>
      </w:r>
      <w:r>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1B7C8A79" w14:textId="77777777" w:rsidR="008D5305" w:rsidRPr="00FE75DC" w:rsidRDefault="008D5305" w:rsidP="004B52B9">
      <w:pPr>
        <w:spacing w:line="480" w:lineRule="auto"/>
        <w:ind w:firstLine="288"/>
        <w:jc w:val="both"/>
        <w:rPr>
          <w:rFonts w:cs="Times New Roman"/>
        </w:rPr>
      </w:pPr>
    </w:p>
    <w:p w14:paraId="13D9024D" w14:textId="016CD234" w:rsidR="008D5305" w:rsidRPr="00FE75DC" w:rsidRDefault="001238E5" w:rsidP="004B52B9">
      <w:pPr>
        <w:spacing w:line="480" w:lineRule="auto"/>
        <w:jc w:val="both"/>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63814DB5" w:rsidR="008D5305" w:rsidRDefault="00563AD1" w:rsidP="004B52B9">
      <w:pPr>
        <w:spacing w:line="480" w:lineRule="auto"/>
        <w:ind w:firstLine="288"/>
        <w:jc w:val="both"/>
        <w:rPr>
          <w:rFonts w:cs="Times New Roman"/>
        </w:rPr>
      </w:pPr>
      <w:r w:rsidRPr="007D1E2D">
        <w:rPr>
          <w:rFonts w:cs="Times New Roman"/>
          <w:b/>
        </w:rPr>
        <w:t xml:space="preserve">Fig. </w:t>
      </w:r>
      <w:r>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4B52B9">
      <w:pPr>
        <w:widowControl/>
        <w:tabs>
          <w:tab w:val="clear" w:pos="709"/>
        </w:tabs>
        <w:suppressAutoHyphens w:val="0"/>
        <w:jc w:val="both"/>
        <w:rPr>
          <w:rFonts w:cs="Times New Roman"/>
          <w:i/>
        </w:rPr>
      </w:pPr>
      <w:r>
        <w:rPr>
          <w:rFonts w:cs="Times New Roman"/>
          <w:i/>
        </w:rPr>
        <w:br w:type="page"/>
      </w:r>
    </w:p>
    <w:p w14:paraId="20A72EEB" w14:textId="3409777E" w:rsidR="00BC5B00" w:rsidRDefault="00BC5B00" w:rsidP="004B52B9">
      <w:pPr>
        <w:spacing w:line="480" w:lineRule="auto"/>
        <w:ind w:firstLine="288"/>
        <w:jc w:val="both"/>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37576032" w14:textId="520C90CD" w:rsidR="00C30CC1" w:rsidRDefault="00C30CC1" w:rsidP="004B52B9">
      <w:pPr>
        <w:spacing w:line="360" w:lineRule="auto"/>
        <w:ind w:firstLine="288"/>
        <w:jc w:val="both"/>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71EE947C" w:rsidR="00C30CC1" w:rsidRPr="00C30CC1" w:rsidRDefault="00C30CC1" w:rsidP="004B52B9">
      <w:pPr>
        <w:spacing w:line="360" w:lineRule="auto"/>
        <w:ind w:firstLine="288"/>
        <w:jc w:val="both"/>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4"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4B52B9">
      <w:pPr>
        <w:spacing w:line="480" w:lineRule="auto"/>
        <w:ind w:firstLine="288"/>
        <w:jc w:val="both"/>
        <w:rPr>
          <w:rFonts w:cs="Times New Roman"/>
          <w:b/>
        </w:rPr>
      </w:pPr>
      <w:r>
        <w:rPr>
          <w:rFonts w:cs="Times New Roman"/>
          <w:b/>
        </w:rPr>
        <w:t>Supplement.</w:t>
      </w:r>
    </w:p>
    <w:p w14:paraId="0E00D67F" w14:textId="77777777" w:rsidR="00563AD1" w:rsidRPr="00FE75DC" w:rsidRDefault="00563AD1" w:rsidP="004B52B9">
      <w:pPr>
        <w:spacing w:line="480" w:lineRule="auto"/>
        <w:ind w:firstLine="288"/>
        <w:jc w:val="both"/>
        <w:rPr>
          <w:rFonts w:cs="Times New Roman"/>
        </w:rPr>
      </w:pPr>
    </w:p>
    <w:p w14:paraId="513189DF" w14:textId="77777777" w:rsidR="00563AD1" w:rsidRPr="00FE75DC" w:rsidRDefault="00563AD1" w:rsidP="004B52B9">
      <w:pPr>
        <w:spacing w:line="480" w:lineRule="auto"/>
        <w:ind w:firstLine="288"/>
        <w:jc w:val="both"/>
        <w:rPr>
          <w:rFonts w:cs="Times New Roman"/>
        </w:rPr>
      </w:pPr>
      <w:r>
        <w:rPr>
          <w:rFonts w:cs="Times New Roman"/>
          <w:noProof/>
          <w:lang w:eastAsia="en-US" w:bidi="ar-SA"/>
        </w:rPr>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24E6F211" w14:textId="77777777" w:rsidR="00563AD1" w:rsidRDefault="00563AD1" w:rsidP="004B52B9">
      <w:pPr>
        <w:spacing w:line="480" w:lineRule="auto"/>
        <w:ind w:firstLine="288"/>
        <w:jc w:val="both"/>
        <w:rPr>
          <w:rFonts w:cs="Times New Roman"/>
          <w:b/>
        </w:rPr>
      </w:pPr>
    </w:p>
    <w:p w14:paraId="588E261A" w14:textId="20C1F752" w:rsidR="006852D0" w:rsidRDefault="00ED6CD6" w:rsidP="004B52B9">
      <w:pPr>
        <w:spacing w:line="480" w:lineRule="auto"/>
        <w:jc w:val="both"/>
        <w:rPr>
          <w:rFonts w:cs="Times New Roman"/>
          <w:b/>
          <w:bCs/>
        </w:rPr>
      </w:pPr>
      <w:r>
        <w:rPr>
          <w:rFonts w:cs="Times New Roman"/>
          <w:b/>
          <w:bCs/>
          <w:noProof/>
          <w:lang w:eastAsia="en-US" w:bidi="ar-SA"/>
        </w:rPr>
        <w:drawing>
          <wp:inline distT="0" distB="0" distL="0" distR="0" wp14:anchorId="250BCB7E" wp14:editId="3F685642">
            <wp:extent cx="6328410" cy="3159760"/>
            <wp:effectExtent l="0" t="0" r="0" b="0"/>
            <wp:docPr id="25" name="Picture 25" descr="Macintosh HD:Users:francois:Documents:DATA:SeaFlow:CMOP:CMOP_git:manuscript:manuscript_V2: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ois:Documents:DATA:SeaFlow:CMOP:CMOP_git:manuscript:manuscript_V2:manuscript_Rcode:Figure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09BA9F7E" w:rsidR="006852D0" w:rsidRPr="00FE75DC" w:rsidRDefault="006852D0"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 xml:space="preserve">A) dissolved inorganic phosphate (DIP, µM ), and ) </w:t>
      </w:r>
      <w:r>
        <w:rPr>
          <w:rFonts w:cs="Times New Roman"/>
        </w:rPr>
        <w:t xml:space="preserve">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77777777" w:rsidR="006852D0" w:rsidRPr="00505188" w:rsidRDefault="006852D0" w:rsidP="004B52B9">
      <w:pPr>
        <w:spacing w:line="480" w:lineRule="auto"/>
        <w:ind w:firstLine="288"/>
        <w:jc w:val="both"/>
        <w:rPr>
          <w:rFonts w:cs="Times New Roman"/>
          <w:b/>
        </w:rPr>
      </w:pP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77777777" w:rsidR="000B08CC" w:rsidRDefault="000B08CC" w:rsidP="004B52B9">
      <w:pPr>
        <w:spacing w:line="480" w:lineRule="auto"/>
        <w:ind w:firstLine="288"/>
        <w:jc w:val="both"/>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46F7591" w14:textId="58848A82" w:rsidR="008D5305" w:rsidRDefault="000B08CC" w:rsidP="004B52B9">
      <w:pPr>
        <w:spacing w:line="480" w:lineRule="auto"/>
        <w:ind w:firstLine="288"/>
        <w:jc w:val="both"/>
        <w:rPr>
          <w:rFonts w:cs="Times New Roman"/>
        </w:rPr>
      </w:pPr>
      <w:r w:rsidRPr="007A2CF9">
        <w:rPr>
          <w:rFonts w:cs="Times New Roman"/>
          <w:b/>
        </w:rPr>
        <w:t>Fig. S</w:t>
      </w:r>
      <w:r>
        <w:rPr>
          <w:rFonts w:cs="Times New Roman"/>
          <w:b/>
        </w:rPr>
        <w:t>3</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1D710353" w14:textId="40CD51C1" w:rsidR="000B08CC" w:rsidRDefault="00ED6CD6" w:rsidP="004B52B9">
      <w:pPr>
        <w:spacing w:line="480" w:lineRule="auto"/>
        <w:ind w:firstLine="288"/>
        <w:jc w:val="both"/>
        <w:rPr>
          <w:rFonts w:cs="Times New Roman"/>
          <w:b/>
          <w:bCs/>
        </w:rPr>
      </w:pPr>
      <w:r>
        <w:rPr>
          <w:rFonts w:cs="Times New Roman"/>
          <w:b/>
          <w:bCs/>
          <w:noProof/>
          <w:lang w:eastAsia="en-US" w:bidi="ar-SA"/>
        </w:rPr>
        <w:drawing>
          <wp:inline distT="0" distB="0" distL="0" distR="0" wp14:anchorId="63856B59" wp14:editId="6A1D8F01">
            <wp:extent cx="3541653" cy="3541653"/>
            <wp:effectExtent l="0" t="0" r="0" b="0"/>
            <wp:docPr id="26" name="Picture 26" descr="Macintosh HD:Users:francois:Documents:DATA:SeaFlow:CMOP:CMOP_git:manuscript:manuscript_V2: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rancois:Documents:DATA:SeaFlow:CMOP:CMOP_git:manuscript:manuscript_V2:manuscript_Rcode:FigureS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1653" cy="3541653"/>
                    </a:xfrm>
                    <a:prstGeom prst="rect">
                      <a:avLst/>
                    </a:prstGeom>
                    <a:noFill/>
                    <a:ln>
                      <a:noFill/>
                    </a:ln>
                  </pic:spPr>
                </pic:pic>
              </a:graphicData>
            </a:graphic>
          </wp:inline>
        </w:drawing>
      </w:r>
    </w:p>
    <w:p w14:paraId="13995A40" w14:textId="4206B057" w:rsidR="000B08CC" w:rsidRPr="00FE75DC" w:rsidRDefault="000B08CC" w:rsidP="004B52B9">
      <w:pPr>
        <w:spacing w:line="480" w:lineRule="auto"/>
        <w:ind w:firstLine="288"/>
        <w:jc w:val="both"/>
        <w:rPr>
          <w:rFonts w:cs="Times New Roman"/>
        </w:rPr>
      </w:pPr>
      <w:r>
        <w:rPr>
          <w:rFonts w:cs="Times New Roman"/>
          <w:b/>
          <w:bCs/>
        </w:rPr>
        <w:t>Fig. S4</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213FD4">
        <w:rPr>
          <w:rFonts w:cs="Times New Roman"/>
          <w:i/>
          <w:iCs/>
        </w:rPr>
        <w:t>Teleaulax amphioxeia</w:t>
      </w:r>
      <w:r w:rsidR="00213FD4" w:rsidRPr="008A0DAC">
        <w:rPr>
          <w:rFonts w:cs="Times New Roman"/>
        </w:rPr>
        <w:t xml:space="preserve"> </w:t>
      </w:r>
      <w:r w:rsidR="006E3D27">
        <w:rPr>
          <w:rFonts w:cs="Times New Roman"/>
        </w:rPr>
        <w:t>(</w:t>
      </w:r>
      <w:r w:rsidR="006E3D27">
        <w:rPr>
          <w:rFonts w:cs="Times New Roman"/>
          <w:i/>
          <w:iCs/>
        </w:rPr>
        <w:t>T. amphioxeia</w:t>
      </w:r>
      <w:r w:rsidR="006E3D27" w:rsidRPr="008A0DAC">
        <w:rPr>
          <w:rFonts w:cs="Times New Roman"/>
        </w:rPr>
        <w:t xml:space="preserve">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r w:rsidRPr="00FC5E5F">
        <w:rPr>
          <w:rFonts w:cs="Times New Roman"/>
          <w:i/>
        </w:rPr>
        <w:t>Mesodinium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72FE2074" w14:textId="77777777" w:rsidR="008D5305" w:rsidRDefault="008D5305" w:rsidP="004B52B9">
      <w:pPr>
        <w:widowControl/>
        <w:tabs>
          <w:tab w:val="clear" w:pos="709"/>
        </w:tabs>
        <w:suppressAutoHyphens w:val="0"/>
        <w:ind w:firstLine="288"/>
        <w:jc w:val="both"/>
        <w:rPr>
          <w:rFonts w:cs="Times New Roman"/>
        </w:rPr>
      </w:pPr>
    </w:p>
    <w:p w14:paraId="518DCE8B" w14:textId="77777777" w:rsidR="008D5305" w:rsidRDefault="008D5305" w:rsidP="004B52B9">
      <w:pPr>
        <w:widowControl/>
        <w:tabs>
          <w:tab w:val="clear" w:pos="709"/>
        </w:tabs>
        <w:suppressAutoHyphens w:val="0"/>
        <w:ind w:firstLine="288"/>
        <w:jc w:val="both"/>
        <w:rPr>
          <w:rFonts w:cs="Times New Roman"/>
        </w:rPr>
      </w:pPr>
      <w:r>
        <w:rPr>
          <w:rFonts w:cs="Times New Roman"/>
        </w:rPr>
        <w:br w:type="page"/>
      </w:r>
    </w:p>
    <w:p w14:paraId="4839896E" w14:textId="77777777" w:rsidR="008D5305" w:rsidRPr="00F2360F" w:rsidRDefault="008D5305" w:rsidP="004B52B9">
      <w:pPr>
        <w:spacing w:line="480" w:lineRule="auto"/>
        <w:ind w:firstLine="288"/>
        <w:jc w:val="both"/>
        <w:rPr>
          <w:rFonts w:cs="Times New Roman"/>
        </w:rPr>
      </w:pPr>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625A201E" w14:textId="5169F4DD" w:rsidR="000B08CC" w:rsidRDefault="008D5305" w:rsidP="004B52B9">
      <w:pPr>
        <w:spacing w:line="480" w:lineRule="auto"/>
        <w:ind w:firstLine="288"/>
        <w:jc w:val="both"/>
        <w:rPr>
          <w:rFonts w:cs="Times New Roman"/>
        </w:rPr>
      </w:pPr>
      <w:r w:rsidRPr="00F2360F">
        <w:rPr>
          <w:rFonts w:cs="Times New Roman"/>
          <w:b/>
        </w:rPr>
        <w:t>Fig. S</w:t>
      </w:r>
      <w:r w:rsidR="000B08CC">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1EE9998B" w:rsidR="000B08CC" w:rsidRPr="00FE75DC" w:rsidRDefault="00AE182B" w:rsidP="004B52B9">
      <w:pPr>
        <w:spacing w:line="480" w:lineRule="auto"/>
        <w:jc w:val="both"/>
        <w:rPr>
          <w:rFonts w:cs="Times New Roman"/>
        </w:rPr>
      </w:pPr>
      <w:r>
        <w:rPr>
          <w:rFonts w:cs="Times New Roman"/>
          <w:noProof/>
          <w:lang w:eastAsia="en-US" w:bidi="ar-SA"/>
        </w:rPr>
        <w:drawing>
          <wp:inline distT="0" distB="0" distL="0" distR="0" wp14:anchorId="136BC8C8" wp14:editId="53D49F21">
            <wp:extent cx="6328410" cy="6328410"/>
            <wp:effectExtent l="0" t="0" r="0" b="0"/>
            <wp:docPr id="27" name="Picture 27" descr="Macintosh HD:Users:francois:Documents:DATA:SeaFlow:CMOP:CMOP_git:manuscript:manuscript_V2: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ois:Documents:DATA:SeaFlow:CMOP:CMOP_git:manuscript:manuscript_V2:manuscript_Rcode:FigureS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695B2C30" w14:textId="0884EA8F" w:rsidR="000B08CC" w:rsidRDefault="000B08CC"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1E6AB1">
        <w:rPr>
          <w:rFonts w:cs="Times New Roman"/>
          <w:b/>
          <w:bCs/>
        </w:rPr>
        <w:t>6</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B52B9">
      <w:pPr>
        <w:ind w:firstLine="288"/>
        <w:jc w:val="both"/>
      </w:pPr>
    </w:p>
    <w:sectPr w:rsidR="00090513" w:rsidRPr="008D5305" w:rsidSect="00FC5E5F">
      <w:footerReference w:type="even" r:id="rId21"/>
      <w:footerReference w:type="default" r:id="rId22"/>
      <w:pgSz w:w="12240" w:h="15840"/>
      <w:pgMar w:top="1138" w:right="1138" w:bottom="1138" w:left="1138" w:header="0" w:footer="0" w:gutter="0"/>
      <w:lnNumType w:countBy="1" w:restart="continuous"/>
      <w:cols w:space="720"/>
      <w:formProt w:val="0"/>
      <w:titlePg/>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DCDFCD" w14:textId="77777777" w:rsidR="00B346EF" w:rsidRDefault="00B346EF" w:rsidP="006824CD">
      <w:r>
        <w:separator/>
      </w:r>
    </w:p>
  </w:endnote>
  <w:endnote w:type="continuationSeparator" w:id="0">
    <w:p w14:paraId="70F1556D" w14:textId="77777777" w:rsidR="00B346EF" w:rsidRDefault="00B346EF"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B346EF" w:rsidRDefault="00B346EF"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B346EF" w:rsidRDefault="00B346E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B346EF" w:rsidRDefault="00B346EF"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D0181">
      <w:rPr>
        <w:rStyle w:val="PageNumber"/>
        <w:noProof/>
      </w:rPr>
      <w:t>22</w:t>
    </w:r>
    <w:r>
      <w:rPr>
        <w:rStyle w:val="PageNumber"/>
      </w:rPr>
      <w:fldChar w:fldCharType="end"/>
    </w:r>
  </w:p>
  <w:p w14:paraId="3E0CB4DF" w14:textId="77777777" w:rsidR="00B346EF" w:rsidRDefault="00B346E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A00529" w14:textId="77777777" w:rsidR="00B346EF" w:rsidRDefault="00B346EF" w:rsidP="006824CD">
      <w:r>
        <w:separator/>
      </w:r>
    </w:p>
  </w:footnote>
  <w:footnote w:type="continuationSeparator" w:id="0">
    <w:p w14:paraId="5C0F0ED3" w14:textId="77777777" w:rsidR="00B346EF" w:rsidRDefault="00B346EF"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7CDC"/>
    <w:rsid w:val="0004504F"/>
    <w:rsid w:val="000463DE"/>
    <w:rsid w:val="00057641"/>
    <w:rsid w:val="00057AFB"/>
    <w:rsid w:val="0008449F"/>
    <w:rsid w:val="00090513"/>
    <w:rsid w:val="0009327B"/>
    <w:rsid w:val="000B08CC"/>
    <w:rsid w:val="000B2858"/>
    <w:rsid w:val="000C1147"/>
    <w:rsid w:val="000D2E2F"/>
    <w:rsid w:val="000D458D"/>
    <w:rsid w:val="000F0ADB"/>
    <w:rsid w:val="000F0FCD"/>
    <w:rsid w:val="001064E6"/>
    <w:rsid w:val="001113C6"/>
    <w:rsid w:val="00114CA7"/>
    <w:rsid w:val="00115578"/>
    <w:rsid w:val="0011583F"/>
    <w:rsid w:val="001235F6"/>
    <w:rsid w:val="001238E5"/>
    <w:rsid w:val="0012451E"/>
    <w:rsid w:val="00136ED5"/>
    <w:rsid w:val="00137B76"/>
    <w:rsid w:val="00140BF8"/>
    <w:rsid w:val="001504F2"/>
    <w:rsid w:val="001651E6"/>
    <w:rsid w:val="00167F52"/>
    <w:rsid w:val="001776A5"/>
    <w:rsid w:val="00181BF4"/>
    <w:rsid w:val="001825D7"/>
    <w:rsid w:val="001A3350"/>
    <w:rsid w:val="001A6393"/>
    <w:rsid w:val="001A6A78"/>
    <w:rsid w:val="001B6646"/>
    <w:rsid w:val="001C412D"/>
    <w:rsid w:val="001C68B4"/>
    <w:rsid w:val="001E5066"/>
    <w:rsid w:val="001E6AB1"/>
    <w:rsid w:val="001F5A8D"/>
    <w:rsid w:val="001F71AD"/>
    <w:rsid w:val="0020455B"/>
    <w:rsid w:val="00204E38"/>
    <w:rsid w:val="00213FD4"/>
    <w:rsid w:val="00222090"/>
    <w:rsid w:val="00222506"/>
    <w:rsid w:val="00224B79"/>
    <w:rsid w:val="00226BB9"/>
    <w:rsid w:val="00240D9B"/>
    <w:rsid w:val="002512CF"/>
    <w:rsid w:val="00266E8F"/>
    <w:rsid w:val="00271A38"/>
    <w:rsid w:val="00272F6A"/>
    <w:rsid w:val="00280AF2"/>
    <w:rsid w:val="0028101C"/>
    <w:rsid w:val="002821F1"/>
    <w:rsid w:val="00294B07"/>
    <w:rsid w:val="002B3135"/>
    <w:rsid w:val="002B63F7"/>
    <w:rsid w:val="002D52FC"/>
    <w:rsid w:val="002E792E"/>
    <w:rsid w:val="002F0060"/>
    <w:rsid w:val="00312AA7"/>
    <w:rsid w:val="0032147A"/>
    <w:rsid w:val="003272AF"/>
    <w:rsid w:val="003355BA"/>
    <w:rsid w:val="00336F7D"/>
    <w:rsid w:val="00344BA2"/>
    <w:rsid w:val="003471DD"/>
    <w:rsid w:val="003519E7"/>
    <w:rsid w:val="00355EF7"/>
    <w:rsid w:val="00364417"/>
    <w:rsid w:val="003746BA"/>
    <w:rsid w:val="00380EA4"/>
    <w:rsid w:val="00386162"/>
    <w:rsid w:val="00391AA3"/>
    <w:rsid w:val="003952E0"/>
    <w:rsid w:val="003A28B3"/>
    <w:rsid w:val="003A3785"/>
    <w:rsid w:val="003A4248"/>
    <w:rsid w:val="003A70CE"/>
    <w:rsid w:val="003B35E5"/>
    <w:rsid w:val="003C14C1"/>
    <w:rsid w:val="003C6127"/>
    <w:rsid w:val="003E5420"/>
    <w:rsid w:val="003E6430"/>
    <w:rsid w:val="003F11CC"/>
    <w:rsid w:val="003F4FD7"/>
    <w:rsid w:val="00411F45"/>
    <w:rsid w:val="00412412"/>
    <w:rsid w:val="00423D54"/>
    <w:rsid w:val="00427F6A"/>
    <w:rsid w:val="004645A0"/>
    <w:rsid w:val="00472585"/>
    <w:rsid w:val="004739AE"/>
    <w:rsid w:val="00477BCF"/>
    <w:rsid w:val="00484B33"/>
    <w:rsid w:val="00491A27"/>
    <w:rsid w:val="00493498"/>
    <w:rsid w:val="004A2F07"/>
    <w:rsid w:val="004A6E09"/>
    <w:rsid w:val="004B52B9"/>
    <w:rsid w:val="004D249F"/>
    <w:rsid w:val="004D7399"/>
    <w:rsid w:val="004E3978"/>
    <w:rsid w:val="004F035C"/>
    <w:rsid w:val="004F2AEA"/>
    <w:rsid w:val="00505188"/>
    <w:rsid w:val="005171A8"/>
    <w:rsid w:val="00521127"/>
    <w:rsid w:val="005221E8"/>
    <w:rsid w:val="005228AD"/>
    <w:rsid w:val="00523136"/>
    <w:rsid w:val="0055687E"/>
    <w:rsid w:val="00563AD1"/>
    <w:rsid w:val="00592E3B"/>
    <w:rsid w:val="005A2D88"/>
    <w:rsid w:val="005B2226"/>
    <w:rsid w:val="005B3DC4"/>
    <w:rsid w:val="005B7744"/>
    <w:rsid w:val="005C18E0"/>
    <w:rsid w:val="005C5FFF"/>
    <w:rsid w:val="005D449D"/>
    <w:rsid w:val="005E4016"/>
    <w:rsid w:val="005E46BA"/>
    <w:rsid w:val="005F094A"/>
    <w:rsid w:val="00604802"/>
    <w:rsid w:val="0061432B"/>
    <w:rsid w:val="006211C0"/>
    <w:rsid w:val="006227BA"/>
    <w:rsid w:val="00625252"/>
    <w:rsid w:val="006379E7"/>
    <w:rsid w:val="006466E0"/>
    <w:rsid w:val="006475E2"/>
    <w:rsid w:val="00651FD9"/>
    <w:rsid w:val="006525FE"/>
    <w:rsid w:val="0065300B"/>
    <w:rsid w:val="00661A6F"/>
    <w:rsid w:val="00663DA2"/>
    <w:rsid w:val="00667E4C"/>
    <w:rsid w:val="006824CD"/>
    <w:rsid w:val="00684ABD"/>
    <w:rsid w:val="006852D0"/>
    <w:rsid w:val="00685834"/>
    <w:rsid w:val="00695C2B"/>
    <w:rsid w:val="00696794"/>
    <w:rsid w:val="0069766C"/>
    <w:rsid w:val="006C479E"/>
    <w:rsid w:val="006C617F"/>
    <w:rsid w:val="006D2932"/>
    <w:rsid w:val="006E26A8"/>
    <w:rsid w:val="006E3D27"/>
    <w:rsid w:val="006F19EC"/>
    <w:rsid w:val="006F2BC3"/>
    <w:rsid w:val="006F52B2"/>
    <w:rsid w:val="00705267"/>
    <w:rsid w:val="007143AB"/>
    <w:rsid w:val="00716A04"/>
    <w:rsid w:val="00730EE3"/>
    <w:rsid w:val="00754A70"/>
    <w:rsid w:val="00756A5E"/>
    <w:rsid w:val="00760EA7"/>
    <w:rsid w:val="0076721B"/>
    <w:rsid w:val="0077365D"/>
    <w:rsid w:val="0077570D"/>
    <w:rsid w:val="00783B9A"/>
    <w:rsid w:val="0079574E"/>
    <w:rsid w:val="00796017"/>
    <w:rsid w:val="00796F1C"/>
    <w:rsid w:val="007A2CF9"/>
    <w:rsid w:val="007B314A"/>
    <w:rsid w:val="007C1CFD"/>
    <w:rsid w:val="007C608D"/>
    <w:rsid w:val="007D1E2D"/>
    <w:rsid w:val="007D7E9E"/>
    <w:rsid w:val="007F063D"/>
    <w:rsid w:val="007F0CD1"/>
    <w:rsid w:val="007F6CB7"/>
    <w:rsid w:val="008136A1"/>
    <w:rsid w:val="00827B3F"/>
    <w:rsid w:val="008427F0"/>
    <w:rsid w:val="008449CB"/>
    <w:rsid w:val="00847084"/>
    <w:rsid w:val="00850842"/>
    <w:rsid w:val="00865D87"/>
    <w:rsid w:val="008713E5"/>
    <w:rsid w:val="008879DF"/>
    <w:rsid w:val="008A238C"/>
    <w:rsid w:val="008A5B24"/>
    <w:rsid w:val="008B0C65"/>
    <w:rsid w:val="008B3F92"/>
    <w:rsid w:val="008C066D"/>
    <w:rsid w:val="008C2912"/>
    <w:rsid w:val="008C64E5"/>
    <w:rsid w:val="008D4B36"/>
    <w:rsid w:val="008D4DDE"/>
    <w:rsid w:val="008D5305"/>
    <w:rsid w:val="008D77E7"/>
    <w:rsid w:val="008F67AB"/>
    <w:rsid w:val="00900785"/>
    <w:rsid w:val="00903232"/>
    <w:rsid w:val="00904BEF"/>
    <w:rsid w:val="0091553D"/>
    <w:rsid w:val="00915B32"/>
    <w:rsid w:val="009337D9"/>
    <w:rsid w:val="00933F5B"/>
    <w:rsid w:val="00936B6D"/>
    <w:rsid w:val="00937CFA"/>
    <w:rsid w:val="00946A19"/>
    <w:rsid w:val="009561CF"/>
    <w:rsid w:val="009607C1"/>
    <w:rsid w:val="00962DC5"/>
    <w:rsid w:val="009724C9"/>
    <w:rsid w:val="00984FD1"/>
    <w:rsid w:val="009878ED"/>
    <w:rsid w:val="00996FCD"/>
    <w:rsid w:val="009C5AFA"/>
    <w:rsid w:val="009D61BF"/>
    <w:rsid w:val="009E185E"/>
    <w:rsid w:val="009E30BB"/>
    <w:rsid w:val="00A02FD0"/>
    <w:rsid w:val="00A0463D"/>
    <w:rsid w:val="00A056BE"/>
    <w:rsid w:val="00A156CD"/>
    <w:rsid w:val="00A24569"/>
    <w:rsid w:val="00A3269A"/>
    <w:rsid w:val="00A33782"/>
    <w:rsid w:val="00A357F5"/>
    <w:rsid w:val="00A4404F"/>
    <w:rsid w:val="00A714F8"/>
    <w:rsid w:val="00A723E8"/>
    <w:rsid w:val="00A76D49"/>
    <w:rsid w:val="00A96816"/>
    <w:rsid w:val="00A97155"/>
    <w:rsid w:val="00A97293"/>
    <w:rsid w:val="00AB1296"/>
    <w:rsid w:val="00AC5751"/>
    <w:rsid w:val="00AC7240"/>
    <w:rsid w:val="00AD70B9"/>
    <w:rsid w:val="00AE182B"/>
    <w:rsid w:val="00B00F1E"/>
    <w:rsid w:val="00B03CF1"/>
    <w:rsid w:val="00B068AD"/>
    <w:rsid w:val="00B16C07"/>
    <w:rsid w:val="00B31A0A"/>
    <w:rsid w:val="00B3249E"/>
    <w:rsid w:val="00B33582"/>
    <w:rsid w:val="00B346EF"/>
    <w:rsid w:val="00B36EBC"/>
    <w:rsid w:val="00B37E0D"/>
    <w:rsid w:val="00B55C1F"/>
    <w:rsid w:val="00B56497"/>
    <w:rsid w:val="00B63D44"/>
    <w:rsid w:val="00B63E78"/>
    <w:rsid w:val="00B6644D"/>
    <w:rsid w:val="00B8291A"/>
    <w:rsid w:val="00B862D8"/>
    <w:rsid w:val="00BA009A"/>
    <w:rsid w:val="00BA7753"/>
    <w:rsid w:val="00BC345E"/>
    <w:rsid w:val="00BC5B00"/>
    <w:rsid w:val="00BD2C01"/>
    <w:rsid w:val="00C1327B"/>
    <w:rsid w:val="00C20035"/>
    <w:rsid w:val="00C300E1"/>
    <w:rsid w:val="00C30CC1"/>
    <w:rsid w:val="00C3227F"/>
    <w:rsid w:val="00C34300"/>
    <w:rsid w:val="00C41434"/>
    <w:rsid w:val="00C4165B"/>
    <w:rsid w:val="00C416E1"/>
    <w:rsid w:val="00C44A8A"/>
    <w:rsid w:val="00C50A83"/>
    <w:rsid w:val="00C51C18"/>
    <w:rsid w:val="00C56B8B"/>
    <w:rsid w:val="00C60A90"/>
    <w:rsid w:val="00C619A6"/>
    <w:rsid w:val="00C62B0D"/>
    <w:rsid w:val="00C80EC9"/>
    <w:rsid w:val="00C82428"/>
    <w:rsid w:val="00C9702F"/>
    <w:rsid w:val="00CA5519"/>
    <w:rsid w:val="00CB2E04"/>
    <w:rsid w:val="00CC139D"/>
    <w:rsid w:val="00CC43C8"/>
    <w:rsid w:val="00CC4909"/>
    <w:rsid w:val="00CD0181"/>
    <w:rsid w:val="00CD5C61"/>
    <w:rsid w:val="00CE0AD6"/>
    <w:rsid w:val="00CE6D1A"/>
    <w:rsid w:val="00CF4912"/>
    <w:rsid w:val="00CF6B35"/>
    <w:rsid w:val="00CF78A8"/>
    <w:rsid w:val="00D00863"/>
    <w:rsid w:val="00D06AC5"/>
    <w:rsid w:val="00D1190F"/>
    <w:rsid w:val="00D1328A"/>
    <w:rsid w:val="00D20E0E"/>
    <w:rsid w:val="00D319F2"/>
    <w:rsid w:val="00D35B3C"/>
    <w:rsid w:val="00D36109"/>
    <w:rsid w:val="00D46BB5"/>
    <w:rsid w:val="00D51DF4"/>
    <w:rsid w:val="00D5290E"/>
    <w:rsid w:val="00D5420F"/>
    <w:rsid w:val="00D75F3A"/>
    <w:rsid w:val="00DA3657"/>
    <w:rsid w:val="00DA3C76"/>
    <w:rsid w:val="00DA4076"/>
    <w:rsid w:val="00DB249C"/>
    <w:rsid w:val="00DB5161"/>
    <w:rsid w:val="00DB5EE7"/>
    <w:rsid w:val="00DC5E98"/>
    <w:rsid w:val="00DF5739"/>
    <w:rsid w:val="00E11168"/>
    <w:rsid w:val="00E127C8"/>
    <w:rsid w:val="00E33748"/>
    <w:rsid w:val="00E42125"/>
    <w:rsid w:val="00E53A87"/>
    <w:rsid w:val="00E56A24"/>
    <w:rsid w:val="00E63827"/>
    <w:rsid w:val="00E9004E"/>
    <w:rsid w:val="00E977DA"/>
    <w:rsid w:val="00EA0881"/>
    <w:rsid w:val="00EA1C27"/>
    <w:rsid w:val="00EA66A6"/>
    <w:rsid w:val="00EB518C"/>
    <w:rsid w:val="00EB76CE"/>
    <w:rsid w:val="00ED6CD6"/>
    <w:rsid w:val="00ED6F43"/>
    <w:rsid w:val="00EE72F9"/>
    <w:rsid w:val="00EE79F3"/>
    <w:rsid w:val="00EE7A93"/>
    <w:rsid w:val="00F14310"/>
    <w:rsid w:val="00F2360F"/>
    <w:rsid w:val="00F34B51"/>
    <w:rsid w:val="00F35E55"/>
    <w:rsid w:val="00F36BD8"/>
    <w:rsid w:val="00F51FF4"/>
    <w:rsid w:val="00F526BF"/>
    <w:rsid w:val="00F562D2"/>
    <w:rsid w:val="00F65A6A"/>
    <w:rsid w:val="00F96E6E"/>
    <w:rsid w:val="00FB0F11"/>
    <w:rsid w:val="00FC5E5F"/>
    <w:rsid w:val="00FC6A5D"/>
    <w:rsid w:val="00FC7391"/>
    <w:rsid w:val="00FD170C"/>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mailto:ribalet@uw.edu"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uwescience/popcycle" TargetMode="External"/><Relationship Id="rId8" Type="http://schemas.openxmlformats.org/officeDocument/2006/relationships/hyperlink" Target="https://github.com/armbrustlab/ssPop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1592</TotalTime>
  <Pages>30</Pages>
  <Words>5148</Words>
  <Characters>29345</Characters>
  <Application>Microsoft Macintosh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34425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26</cp:revision>
  <dcterms:created xsi:type="dcterms:W3CDTF">2015-09-04T16:22:00Z</dcterms:created>
  <dcterms:modified xsi:type="dcterms:W3CDTF">2015-12-10T19:50:00Z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id="http://www.zotero.org/styles/ieee"/&gt;&lt;format class="1"/&gt;&lt;/info&gt;PAPERS2_INFO_END</vt:lpwstr>
  </property>
</Properties>
</file>